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410FC" w14:textId="77777777" w:rsidR="00162CFF" w:rsidRDefault="00162CFF" w:rsidP="00162CFF">
      <w:pPr>
        <w:pStyle w:val="af0"/>
        <w:jc w:val="center"/>
        <w:rPr>
          <w:b/>
          <w:bCs/>
          <w:smallCaps/>
          <w:sz w:val="28"/>
          <w:szCs w:val="28"/>
        </w:rPr>
      </w:pPr>
      <w:bookmarkStart w:id="0" w:name="_Hlk182207929"/>
      <w:r>
        <w:rPr>
          <w:b/>
          <w:bCs/>
          <w:smallCaps/>
          <w:sz w:val="28"/>
          <w:szCs w:val="28"/>
        </w:rPr>
        <w:t>Муниципальное бюджетное дошкольное образовательное учреждение</w:t>
      </w:r>
    </w:p>
    <w:p w14:paraId="7D5C89B5" w14:textId="77777777" w:rsidR="00162CFF" w:rsidRDefault="00162CFF" w:rsidP="00162CFF">
      <w:pPr>
        <w:pStyle w:val="af0"/>
        <w:jc w:val="center"/>
        <w:rPr>
          <w:b/>
          <w:bCs/>
          <w:smallCaps/>
          <w:sz w:val="28"/>
          <w:szCs w:val="28"/>
        </w:rPr>
      </w:pPr>
      <w:r>
        <w:rPr>
          <w:b/>
          <w:bCs/>
          <w:smallCaps/>
          <w:sz w:val="28"/>
          <w:szCs w:val="28"/>
        </w:rPr>
        <w:t>«Детский сад № 54 общеразвивающего вида с приоритетным осуществлением деятельности по физическому направлению</w:t>
      </w:r>
    </w:p>
    <w:p w14:paraId="621BCFC0" w14:textId="77777777" w:rsidR="00162CFF" w:rsidRDefault="00162CFF" w:rsidP="00162CFF">
      <w:pPr>
        <w:pStyle w:val="af0"/>
        <w:jc w:val="center"/>
        <w:rPr>
          <w:b/>
          <w:bCs/>
          <w:smallCaps/>
          <w:sz w:val="28"/>
          <w:szCs w:val="28"/>
        </w:rPr>
      </w:pPr>
      <w:r>
        <w:rPr>
          <w:b/>
          <w:bCs/>
          <w:smallCaps/>
          <w:sz w:val="28"/>
          <w:szCs w:val="28"/>
        </w:rPr>
        <w:t xml:space="preserve"> развития детей»</w:t>
      </w:r>
    </w:p>
    <w:p w14:paraId="5FFDE146" w14:textId="77777777" w:rsidR="00162CFF" w:rsidRDefault="00162CFF" w:rsidP="00162CFF">
      <w:pPr>
        <w:pStyle w:val="af0"/>
        <w:jc w:val="center"/>
        <w:rPr>
          <w:sz w:val="28"/>
          <w:szCs w:val="28"/>
        </w:rPr>
      </w:pPr>
      <w:r>
        <w:rPr>
          <w:sz w:val="28"/>
          <w:szCs w:val="28"/>
        </w:rPr>
        <w:t>____________________________________________________________________</w:t>
      </w:r>
    </w:p>
    <w:p w14:paraId="29B8232E" w14:textId="77777777" w:rsidR="00162CFF" w:rsidRDefault="00162CFF" w:rsidP="00162CFF">
      <w:pPr>
        <w:pStyle w:val="af0"/>
        <w:jc w:val="center"/>
        <w:rPr>
          <w:szCs w:val="24"/>
        </w:rPr>
      </w:pPr>
      <w:r>
        <w:rPr>
          <w:szCs w:val="24"/>
        </w:rPr>
        <w:t xml:space="preserve">602205, Владимирская область, </w:t>
      </w:r>
      <w:proofErr w:type="spellStart"/>
      <w:r>
        <w:rPr>
          <w:szCs w:val="24"/>
        </w:rPr>
        <w:t>г.Муром</w:t>
      </w:r>
      <w:proofErr w:type="spellEnd"/>
      <w:r>
        <w:rPr>
          <w:szCs w:val="24"/>
        </w:rPr>
        <w:t xml:space="preserve">, </w:t>
      </w:r>
      <w:proofErr w:type="spellStart"/>
      <w:r>
        <w:rPr>
          <w:szCs w:val="24"/>
        </w:rPr>
        <w:t>ул.Ленинградская</w:t>
      </w:r>
      <w:proofErr w:type="spellEnd"/>
      <w:r>
        <w:rPr>
          <w:szCs w:val="24"/>
        </w:rPr>
        <w:t>, дом 26/5, тел.8 (492) 234-6-16-70</w:t>
      </w:r>
    </w:p>
    <w:p w14:paraId="182A7301" w14:textId="77777777" w:rsidR="00162CFF" w:rsidRDefault="00162CFF" w:rsidP="00162CFF">
      <w:pPr>
        <w:contextualSpacing/>
      </w:pPr>
    </w:p>
    <w:tbl>
      <w:tblPr>
        <w:tblW w:w="0" w:type="auto"/>
        <w:tblLook w:val="04A0" w:firstRow="1" w:lastRow="0" w:firstColumn="1" w:lastColumn="0" w:noHBand="0" w:noVBand="1"/>
      </w:tblPr>
      <w:tblGrid>
        <w:gridCol w:w="5637"/>
        <w:gridCol w:w="4299"/>
      </w:tblGrid>
      <w:tr w:rsidR="00162CFF" w14:paraId="0D5BF825" w14:textId="77777777" w:rsidTr="007D64F0">
        <w:tc>
          <w:tcPr>
            <w:tcW w:w="5637" w:type="dxa"/>
          </w:tcPr>
          <w:p w14:paraId="2F8AB84B" w14:textId="77777777" w:rsidR="00162CFF" w:rsidRPr="00C06C8D" w:rsidRDefault="00162CFF" w:rsidP="007D64F0">
            <w:pPr>
              <w:rPr>
                <w:rFonts w:ascii="Times New Roman" w:eastAsia="Times New Roman" w:hAnsi="Times New Roman" w:cs="Times New Roman"/>
              </w:rPr>
            </w:pPr>
          </w:p>
          <w:p w14:paraId="00453177" w14:textId="470209AA" w:rsidR="00162CFF" w:rsidRPr="00C06C8D" w:rsidRDefault="00162CFF" w:rsidP="007D64F0">
            <w:pPr>
              <w:rPr>
                <w:rFonts w:ascii="Times New Roman" w:eastAsia="Times New Roman" w:hAnsi="Times New Roman" w:cs="Times New Roman"/>
              </w:rPr>
            </w:pPr>
          </w:p>
        </w:tc>
        <w:tc>
          <w:tcPr>
            <w:tcW w:w="4299" w:type="dxa"/>
          </w:tcPr>
          <w:p w14:paraId="0F229D07" w14:textId="3DEECB6B" w:rsidR="00162CFF" w:rsidRPr="00C06C8D" w:rsidRDefault="00162CFF" w:rsidP="00162CFF">
            <w:pPr>
              <w:rPr>
                <w:rFonts w:ascii="Times New Roman" w:eastAsia="Times New Roman" w:hAnsi="Times New Roman" w:cs="Times New Roman"/>
                <w:color w:val="000000"/>
              </w:rPr>
            </w:pPr>
            <w:r w:rsidRPr="00C06C8D">
              <w:rPr>
                <w:rFonts w:ascii="Times New Roman" w:eastAsia="Times New Roman" w:hAnsi="Times New Roman" w:cs="Times New Roman"/>
                <w:color w:val="000000"/>
              </w:rPr>
              <w:tab/>
            </w:r>
            <w:r w:rsidRPr="00C06C8D">
              <w:rPr>
                <w:rFonts w:ascii="Times New Roman" w:eastAsia="Times New Roman" w:hAnsi="Times New Roman" w:cs="Times New Roman"/>
                <w:color w:val="000000"/>
              </w:rPr>
              <w:tab/>
            </w:r>
          </w:p>
          <w:p w14:paraId="59B5FDFE" w14:textId="0B5A8C17" w:rsidR="00162CFF" w:rsidRPr="00C06C8D" w:rsidRDefault="00162CFF" w:rsidP="00162CFF">
            <w:pPr>
              <w:ind w:firstLine="0"/>
              <w:rPr>
                <w:rFonts w:ascii="Times New Roman" w:eastAsia="Times New Roman" w:hAnsi="Times New Roman" w:cs="Times New Roman"/>
                <w:color w:val="000000"/>
              </w:rPr>
            </w:pPr>
            <w:r w:rsidRPr="00C06C8D">
              <w:rPr>
                <w:rFonts w:ascii="Times New Roman" w:eastAsia="Times New Roman" w:hAnsi="Times New Roman" w:cs="Times New Roman"/>
                <w:color w:val="000000"/>
              </w:rPr>
              <w:t>УТВЕРЖДАЮ:</w:t>
            </w:r>
            <w:r w:rsidRPr="00C06C8D">
              <w:rPr>
                <w:rFonts w:ascii="Times New Roman" w:eastAsia="Times New Roman" w:hAnsi="Times New Roman" w:cs="Times New Roman"/>
                <w:color w:val="000000"/>
              </w:rPr>
              <w:tab/>
            </w:r>
          </w:p>
          <w:p w14:paraId="35DDE219" w14:textId="77777777" w:rsidR="00162CFF" w:rsidRPr="00C06C8D" w:rsidRDefault="00162CFF" w:rsidP="00162CFF">
            <w:pPr>
              <w:ind w:firstLine="0"/>
              <w:rPr>
                <w:rFonts w:ascii="Times New Roman" w:eastAsia="Times New Roman" w:hAnsi="Times New Roman" w:cs="Times New Roman"/>
                <w:color w:val="000000"/>
              </w:rPr>
            </w:pPr>
            <w:r w:rsidRPr="00C06C8D">
              <w:rPr>
                <w:rFonts w:ascii="Times New Roman" w:eastAsia="Times New Roman" w:hAnsi="Times New Roman" w:cs="Times New Roman"/>
                <w:color w:val="000000"/>
              </w:rPr>
              <w:t xml:space="preserve">Заведующий </w:t>
            </w:r>
          </w:p>
          <w:p w14:paraId="1C37B758" w14:textId="77777777" w:rsidR="00162CFF" w:rsidRPr="00C06C8D" w:rsidRDefault="00162CFF" w:rsidP="00162CFF">
            <w:pPr>
              <w:ind w:firstLine="0"/>
              <w:rPr>
                <w:rFonts w:ascii="Times New Roman" w:eastAsia="Times New Roman" w:hAnsi="Times New Roman" w:cs="Times New Roman"/>
                <w:color w:val="000000"/>
              </w:rPr>
            </w:pPr>
            <w:r w:rsidRPr="00C06C8D">
              <w:rPr>
                <w:rFonts w:ascii="Times New Roman" w:eastAsia="Times New Roman" w:hAnsi="Times New Roman" w:cs="Times New Roman"/>
                <w:color w:val="000000"/>
              </w:rPr>
              <w:t>МБДОУ «Детский сад №54»</w:t>
            </w:r>
          </w:p>
          <w:p w14:paraId="20F6ABB9" w14:textId="01E84740" w:rsidR="00162CFF" w:rsidRPr="00C06C8D" w:rsidRDefault="00162CFF" w:rsidP="00162CFF">
            <w:pPr>
              <w:ind w:firstLine="0"/>
              <w:rPr>
                <w:rFonts w:ascii="Times New Roman" w:eastAsia="Times New Roman" w:hAnsi="Times New Roman" w:cs="Times New Roman"/>
                <w:color w:val="000000"/>
              </w:rPr>
            </w:pPr>
            <w:r w:rsidRPr="00C06C8D">
              <w:rPr>
                <w:rFonts w:ascii="Times New Roman" w:eastAsia="Times New Roman" w:hAnsi="Times New Roman" w:cs="Times New Roman"/>
                <w:color w:val="000000"/>
              </w:rPr>
              <w:t>___________________</w:t>
            </w:r>
            <w:proofErr w:type="spellStart"/>
            <w:r w:rsidRPr="00C06C8D">
              <w:rPr>
                <w:rFonts w:ascii="Times New Roman" w:eastAsia="Times New Roman" w:hAnsi="Times New Roman" w:cs="Times New Roman"/>
                <w:color w:val="000000"/>
              </w:rPr>
              <w:t>Климашина</w:t>
            </w:r>
            <w:proofErr w:type="spellEnd"/>
            <w:r w:rsidRPr="00C06C8D">
              <w:rPr>
                <w:rFonts w:ascii="Times New Roman" w:eastAsia="Times New Roman" w:hAnsi="Times New Roman" w:cs="Times New Roman"/>
                <w:color w:val="000000"/>
              </w:rPr>
              <w:t xml:space="preserve"> Е.Е.</w:t>
            </w:r>
          </w:p>
          <w:p w14:paraId="3226962D" w14:textId="19558BFE" w:rsidR="00162CFF" w:rsidRPr="00C06C8D" w:rsidRDefault="00162CFF" w:rsidP="00162CFF">
            <w:pPr>
              <w:ind w:firstLine="0"/>
              <w:rPr>
                <w:rFonts w:ascii="Times New Roman" w:eastAsia="Times New Roman" w:hAnsi="Times New Roman" w:cs="Times New Roman"/>
                <w:color w:val="000000"/>
              </w:rPr>
            </w:pPr>
            <w:r w:rsidRPr="00C06C8D">
              <w:rPr>
                <w:rFonts w:ascii="Times New Roman" w:eastAsia="Times New Roman" w:hAnsi="Times New Roman" w:cs="Times New Roman"/>
                <w:color w:val="000000"/>
              </w:rPr>
              <w:t>01июня 2026 г</w:t>
            </w:r>
          </w:p>
        </w:tc>
      </w:tr>
      <w:bookmarkEnd w:id="0"/>
    </w:tbl>
    <w:p w14:paraId="1C4B54F9" w14:textId="77777777" w:rsidR="00162CFF" w:rsidRDefault="00162CFF" w:rsidP="00162CFF">
      <w:pPr>
        <w:ind w:firstLine="0"/>
        <w:contextualSpacing/>
        <w:rPr>
          <w:rFonts w:ascii="Times New Roman" w:hAnsi="Times New Roman" w:cs="Times New Roman"/>
          <w:b/>
          <w:sz w:val="32"/>
          <w:szCs w:val="32"/>
        </w:rPr>
      </w:pPr>
    </w:p>
    <w:p w14:paraId="5C2F8839" w14:textId="77777777" w:rsidR="0058065B" w:rsidRPr="006C5848" w:rsidRDefault="0058065B"/>
    <w:p w14:paraId="101FA109" w14:textId="34398711" w:rsidR="0058065B" w:rsidRPr="00162CFF" w:rsidRDefault="00F007F4" w:rsidP="00162CFF">
      <w:pPr>
        <w:pStyle w:val="1"/>
        <w:rPr>
          <w:caps/>
          <w:color w:val="auto"/>
        </w:rPr>
      </w:pPr>
      <w:r w:rsidRPr="00162CFF">
        <w:rPr>
          <w:caps/>
          <w:color w:val="auto"/>
        </w:rPr>
        <w:t>Политика</w:t>
      </w:r>
      <w:r w:rsidRPr="00162CFF">
        <w:rPr>
          <w:caps/>
          <w:color w:val="auto"/>
        </w:rPr>
        <w:br/>
        <w:t>конфиденциальности персональных данных посетителей сайта в информационно-телекоммуникационной сети "Интернет"</w:t>
      </w:r>
    </w:p>
    <w:p w14:paraId="2559C619" w14:textId="5578FEF7" w:rsidR="0058065B" w:rsidRPr="001E75DE" w:rsidRDefault="00421A12" w:rsidP="00227296">
      <w:pPr>
        <w:jc w:val="center"/>
        <w:rPr>
          <w:b/>
          <w:color w:val="FF0000"/>
          <w:sz w:val="26"/>
        </w:rPr>
      </w:pPr>
      <w:r w:rsidRPr="00162CFF">
        <w:rPr>
          <w:b/>
          <w:caps/>
        </w:rPr>
        <w:t xml:space="preserve">Муниципальное бюджетное </w:t>
      </w:r>
      <w:r w:rsidR="00635643" w:rsidRPr="00162CFF">
        <w:rPr>
          <w:b/>
          <w:caps/>
        </w:rPr>
        <w:t xml:space="preserve">дошкольное </w:t>
      </w:r>
      <w:r w:rsidRPr="00162CFF">
        <w:rPr>
          <w:b/>
          <w:caps/>
        </w:rPr>
        <w:t xml:space="preserve">образовательное учреждение </w:t>
      </w:r>
      <w:r w:rsidRPr="00765ECA">
        <w:rPr>
          <w:b/>
          <w:sz w:val="26"/>
        </w:rPr>
        <w:t>«</w:t>
      </w:r>
      <w:r w:rsidR="00635643" w:rsidRPr="00765ECA">
        <w:rPr>
          <w:b/>
          <w:sz w:val="26"/>
        </w:rPr>
        <w:t xml:space="preserve">Детский сад </w:t>
      </w:r>
      <w:r w:rsidRPr="00765ECA">
        <w:rPr>
          <w:b/>
          <w:sz w:val="26"/>
        </w:rPr>
        <w:t>№</w:t>
      </w:r>
      <w:r w:rsidR="001E75DE" w:rsidRPr="00765ECA">
        <w:rPr>
          <w:b/>
          <w:sz w:val="26"/>
        </w:rPr>
        <w:t>54</w:t>
      </w:r>
      <w:r w:rsidRPr="00765ECA">
        <w:rPr>
          <w:b/>
          <w:sz w:val="26"/>
        </w:rPr>
        <w:t>»</w:t>
      </w:r>
    </w:p>
    <w:p w14:paraId="00116C67" w14:textId="77777777" w:rsidR="00421A12" w:rsidRPr="006C5848" w:rsidRDefault="00421A12"/>
    <w:p w14:paraId="37784B30" w14:textId="77777777" w:rsidR="0058065B" w:rsidRPr="006C5848" w:rsidRDefault="00F007F4">
      <w:pPr>
        <w:pStyle w:val="1"/>
        <w:rPr>
          <w:color w:val="auto"/>
        </w:rPr>
      </w:pPr>
      <w:bookmarkStart w:id="1" w:name="sub_100"/>
      <w:r w:rsidRPr="006C5848">
        <w:rPr>
          <w:color w:val="auto"/>
        </w:rPr>
        <w:t>1. Общие положения</w:t>
      </w:r>
    </w:p>
    <w:bookmarkEnd w:id="1"/>
    <w:p w14:paraId="1CE94AE1" w14:textId="77777777" w:rsidR="0058065B" w:rsidRPr="006C5848" w:rsidRDefault="0058065B"/>
    <w:p w14:paraId="3CEA6411" w14:textId="77777777" w:rsidR="0058065B" w:rsidRPr="006C5848" w:rsidRDefault="00F007F4">
      <w:bookmarkStart w:id="2" w:name="sub_11"/>
      <w:r w:rsidRPr="006C5848">
        <w:t xml:space="preserve">1.1. Настоящая политика конфиденциальности разработана в соответствии с положениями </w:t>
      </w:r>
      <w:hyperlink r:id="rId8" w:history="1">
        <w:r w:rsidRPr="006C5848">
          <w:rPr>
            <w:rStyle w:val="a4"/>
            <w:color w:val="auto"/>
          </w:rPr>
          <w:t>Конституции</w:t>
        </w:r>
      </w:hyperlink>
      <w:r w:rsidRPr="006C5848">
        <w:t xml:space="preserve"> Российской Федерации, </w:t>
      </w:r>
      <w:hyperlink r:id="rId9" w:history="1">
        <w:r w:rsidRPr="006C5848">
          <w:rPr>
            <w:rStyle w:val="a4"/>
            <w:color w:val="auto"/>
          </w:rPr>
          <w:t>Федерального закона</w:t>
        </w:r>
      </w:hyperlink>
      <w:r w:rsidRPr="006C5848">
        <w:t xml:space="preserve"> от 27 июля 2006 г. N 149-ФЗ "Об информации, информационных технологиях и о защите информации", </w:t>
      </w:r>
      <w:hyperlink r:id="rId10" w:history="1">
        <w:r w:rsidRPr="006C5848">
          <w:rPr>
            <w:rStyle w:val="a4"/>
            <w:color w:val="auto"/>
          </w:rPr>
          <w:t>Федерального закона</w:t>
        </w:r>
      </w:hyperlink>
      <w:r w:rsidRPr="006C5848">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14:paraId="070DC136" w14:textId="77777777" w:rsidR="0058065B" w:rsidRPr="006C5848" w:rsidRDefault="00F007F4">
      <w:bookmarkStart w:id="3" w:name="sub_12"/>
      <w:bookmarkEnd w:id="2"/>
      <w:r w:rsidRPr="006C5848">
        <w:t>1.2. В настоящей политике конфиденциальности используются следующие понятия:</w:t>
      </w:r>
    </w:p>
    <w:p w14:paraId="35B9F0B6" w14:textId="16FC9E84" w:rsidR="0058065B" w:rsidRPr="001E75DE" w:rsidRDefault="00F007F4">
      <w:pPr>
        <w:rPr>
          <w:color w:val="FF0000"/>
          <w:sz w:val="26"/>
        </w:rPr>
      </w:pPr>
      <w:bookmarkStart w:id="4" w:name="sub_122"/>
      <w:bookmarkEnd w:id="3"/>
      <w:r w:rsidRPr="006C5848">
        <w:t xml:space="preserve">- </w:t>
      </w:r>
      <w:r w:rsidRPr="00765ECA">
        <w:rPr>
          <w:rStyle w:val="a3"/>
          <w:color w:val="auto"/>
        </w:rPr>
        <w:t>сайт</w:t>
      </w:r>
      <w:r w:rsidRPr="00765ECA">
        <w:t xml:space="preserve"> -</w:t>
      </w:r>
      <w:r w:rsidR="00765ECA">
        <w:rPr>
          <w:rFonts w:ascii="Times New Roman" w:hAnsi="Times New Roman" w:cs="Times New Roman"/>
          <w:color w:val="FF0000"/>
        </w:rPr>
        <w:t xml:space="preserve"> </w:t>
      </w:r>
      <w:hyperlink r:id="rId11" w:history="1">
        <w:r w:rsidR="00765ECA" w:rsidRPr="002B5672">
          <w:rPr>
            <w:rStyle w:val="ae"/>
            <w:rFonts w:ascii="Times New Roman" w:hAnsi="Times New Roman" w:cs="Times New Roman"/>
          </w:rPr>
          <w:t>https://t3322bf.dou.obrazovanie33.ru/</w:t>
        </w:r>
      </w:hyperlink>
      <w:r w:rsidR="00765ECA">
        <w:rPr>
          <w:rFonts w:ascii="Times New Roman" w:hAnsi="Times New Roman" w:cs="Times New Roman"/>
          <w:color w:val="FF0000"/>
        </w:rPr>
        <w:t xml:space="preserve"> </w:t>
      </w:r>
      <w:r w:rsidRPr="00765ECA">
        <w:t xml:space="preserve">расположенный на доменном имени </w:t>
      </w:r>
      <w:hyperlink r:id="rId12" w:history="1">
        <w:r w:rsidR="00765ECA" w:rsidRPr="002B5672">
          <w:rPr>
            <w:rStyle w:val="ae"/>
            <w:rFonts w:ascii="Times New Roman" w:hAnsi="Times New Roman" w:cs="Times New Roman"/>
            <w:shd w:val="clear" w:color="auto" w:fill="FFFFFF"/>
          </w:rPr>
          <w:t>https://t3322bf.dou.obrazovanie33.ru/</w:t>
        </w:r>
      </w:hyperlink>
      <w:r w:rsidR="00765ECA" w:rsidRPr="00765ECA">
        <w:rPr>
          <w:rStyle w:val="ae"/>
          <w:rFonts w:ascii="Times New Roman" w:hAnsi="Times New Roman" w:cs="Times New Roman"/>
          <w:color w:val="auto"/>
          <w:shd w:val="clear" w:color="auto" w:fill="FFFFFF"/>
        </w:rPr>
        <w:t>,</w:t>
      </w:r>
      <w:r w:rsidRPr="001E75DE">
        <w:rPr>
          <w:color w:val="FF0000"/>
        </w:rPr>
        <w:t xml:space="preserve"> </w:t>
      </w:r>
      <w:r w:rsidRPr="00765ECA">
        <w:t xml:space="preserve">предоставляющий </w:t>
      </w:r>
      <w:r w:rsidR="00421A12" w:rsidRPr="00765ECA">
        <w:t>фиксированный набор информационных и электронных услуг для родителей и педагогов</w:t>
      </w:r>
      <w:r w:rsidRPr="00765ECA">
        <w:t>;</w:t>
      </w:r>
    </w:p>
    <w:p w14:paraId="39544385" w14:textId="77777777" w:rsidR="0058065B" w:rsidRPr="006C5848" w:rsidRDefault="00F007F4">
      <w:bookmarkStart w:id="5" w:name="sub_123"/>
      <w:bookmarkEnd w:id="4"/>
      <w:r w:rsidRPr="006C5848">
        <w:t xml:space="preserve">- </w:t>
      </w:r>
      <w:r w:rsidRPr="006C5848">
        <w:rPr>
          <w:rStyle w:val="a3"/>
          <w:color w:val="auto"/>
        </w:rPr>
        <w:t>администрация сайта</w:t>
      </w:r>
      <w:r w:rsidRPr="006C5848">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14:paraId="70AF1124" w14:textId="77777777" w:rsidR="0058065B" w:rsidRPr="006C5848" w:rsidRDefault="00F007F4">
      <w:bookmarkStart w:id="6" w:name="sub_124"/>
      <w:bookmarkEnd w:id="5"/>
      <w:r w:rsidRPr="006C5848">
        <w:t xml:space="preserve">- </w:t>
      </w:r>
      <w:r w:rsidRPr="006C5848">
        <w:rPr>
          <w:rStyle w:val="a3"/>
          <w:color w:val="auto"/>
        </w:rPr>
        <w:t>пользователь сайта</w:t>
      </w:r>
      <w:r w:rsidRPr="006C5848">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14:paraId="07318B64" w14:textId="77777777" w:rsidR="0058065B" w:rsidRPr="006C5848" w:rsidRDefault="00F007F4">
      <w:bookmarkStart w:id="7" w:name="sub_125"/>
      <w:bookmarkEnd w:id="6"/>
      <w:r w:rsidRPr="006C5848">
        <w:t xml:space="preserve">- </w:t>
      </w:r>
      <w:r w:rsidRPr="006C5848">
        <w:rPr>
          <w:rStyle w:val="a3"/>
          <w:color w:val="auto"/>
        </w:rPr>
        <w:t>персональные данные</w:t>
      </w:r>
      <w:r w:rsidRPr="006C5848">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12BD31CE" w14:textId="77777777" w:rsidR="0058065B" w:rsidRPr="006C5848" w:rsidRDefault="00F007F4">
      <w:bookmarkStart w:id="8" w:name="sub_126"/>
      <w:bookmarkEnd w:id="7"/>
      <w:r w:rsidRPr="006C5848">
        <w:t xml:space="preserve">- </w:t>
      </w:r>
      <w:r w:rsidRPr="006C5848">
        <w:rPr>
          <w:rStyle w:val="a3"/>
          <w:color w:val="auto"/>
        </w:rPr>
        <w:t>обработка персональных данных</w:t>
      </w:r>
      <w:r w:rsidRPr="006C5848">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F2C6155" w14:textId="77777777" w:rsidR="0058065B" w:rsidRPr="006C5848" w:rsidRDefault="00F007F4">
      <w:bookmarkStart w:id="9" w:name="sub_13"/>
      <w:bookmarkEnd w:id="8"/>
      <w:r w:rsidRPr="006C5848">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14:paraId="649EEE3E" w14:textId="77777777" w:rsidR="0058065B" w:rsidRPr="006C5848" w:rsidRDefault="00F007F4">
      <w:r w:rsidRPr="006C5848">
        <w:lastRenderedPageBreak/>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14:paraId="40269DCF" w14:textId="77777777" w:rsidR="00421A12" w:rsidRPr="006C5848" w:rsidRDefault="00F007F4">
      <w:bookmarkStart w:id="10" w:name="sub_14"/>
      <w:r w:rsidRPr="006C5848">
        <w:t xml:space="preserve">1.4. К персональным данным пользователей сайта относятся: </w:t>
      </w:r>
    </w:p>
    <w:p w14:paraId="2480ED83" w14:textId="77777777" w:rsidR="00421A12" w:rsidRPr="00F51910" w:rsidRDefault="00421A12" w:rsidP="00421A12">
      <w:pPr>
        <w:ind w:left="720"/>
      </w:pPr>
      <w:r w:rsidRPr="00F51910">
        <w:t>Личные данные: Фамилия, имя, отчество.</w:t>
      </w:r>
    </w:p>
    <w:p w14:paraId="01246FDE" w14:textId="77777777" w:rsidR="00421A12" w:rsidRPr="00F51910" w:rsidRDefault="00421A12" w:rsidP="00421A12">
      <w:pPr>
        <w:ind w:left="720"/>
      </w:pPr>
      <w:r w:rsidRPr="00F51910">
        <w:t>Контактные данные: Адрес электронной почты (e-</w:t>
      </w:r>
      <w:proofErr w:type="spellStart"/>
      <w:r w:rsidRPr="00F51910">
        <w:t>mail</w:t>
      </w:r>
      <w:proofErr w:type="spellEnd"/>
      <w:r w:rsidRPr="00F51910">
        <w:t>) и номер мобильного/городского телефона.</w:t>
      </w:r>
    </w:p>
    <w:p w14:paraId="6DE450BE" w14:textId="77777777" w:rsidR="00421A12" w:rsidRPr="00F51910" w:rsidRDefault="00421A12" w:rsidP="00421A12">
      <w:pPr>
        <w:ind w:left="720"/>
      </w:pPr>
      <w:r w:rsidRPr="00F51910">
        <w:t>Данные аккаунта: Имя пользователя (логин) и пароль.</w:t>
      </w:r>
    </w:p>
    <w:p w14:paraId="6AFA7299" w14:textId="77777777" w:rsidR="0058065B" w:rsidRPr="00F51910" w:rsidRDefault="00421A12" w:rsidP="00421A12">
      <w:pPr>
        <w:ind w:left="720"/>
      </w:pPr>
      <w:r w:rsidRPr="00F51910">
        <w:t>Информация в обращениях: Любые иные личные сведения, которые пользователь по своему усмотрению указывает в тексте электронного письма или заявки в администрацию школы</w:t>
      </w:r>
      <w:r w:rsidR="00F007F4" w:rsidRPr="00F51910">
        <w:t>.</w:t>
      </w:r>
    </w:p>
    <w:bookmarkEnd w:id="10"/>
    <w:p w14:paraId="250B3A6A" w14:textId="77777777" w:rsidR="0039119F" w:rsidRPr="00F51910" w:rsidRDefault="00F007F4">
      <w:r w:rsidRPr="00F51910">
        <w:t>К данным, которые передаются в автоматическом режиме в зависимости от настроек программного обеспечения, относятся данные о:</w:t>
      </w:r>
      <w:r w:rsidR="0039119F" w:rsidRPr="00F51910">
        <w:t xml:space="preserve"> </w:t>
      </w:r>
    </w:p>
    <w:p w14:paraId="3ACCBE76" w14:textId="77777777" w:rsidR="0039119F" w:rsidRPr="00F51910" w:rsidRDefault="0039119F" w:rsidP="0039119F">
      <w:pPr>
        <w:ind w:left="709"/>
      </w:pPr>
      <w:r w:rsidRPr="00F51910">
        <w:t xml:space="preserve">Сетевые идентификаторы: IP-адрес, файлы </w:t>
      </w:r>
      <w:proofErr w:type="spellStart"/>
      <w:r w:rsidRPr="00F51910">
        <w:t>cookies</w:t>
      </w:r>
      <w:proofErr w:type="spellEnd"/>
      <w:r w:rsidRPr="00F51910">
        <w:t xml:space="preserve"> (</w:t>
      </w:r>
      <w:proofErr w:type="spellStart"/>
      <w:r w:rsidRPr="00F51910">
        <w:t>куки</w:t>
      </w:r>
      <w:proofErr w:type="spellEnd"/>
      <w:r w:rsidRPr="00F51910">
        <w:t>), уникальный ID устройства.</w:t>
      </w:r>
    </w:p>
    <w:p w14:paraId="5BB3996B" w14:textId="77777777" w:rsidR="0039119F" w:rsidRPr="00F51910" w:rsidRDefault="0039119F" w:rsidP="0039119F">
      <w:pPr>
        <w:ind w:left="709"/>
      </w:pPr>
      <w:r w:rsidRPr="00F51910">
        <w:t>Параметры окружения: Тип и версия операционной системы, тип и версия браузера.</w:t>
      </w:r>
    </w:p>
    <w:p w14:paraId="141194EF" w14:textId="77777777" w:rsidR="0039119F" w:rsidRPr="00F51910" w:rsidRDefault="0039119F" w:rsidP="0039119F">
      <w:pPr>
        <w:ind w:left="709"/>
      </w:pPr>
      <w:r w:rsidRPr="00F51910">
        <w:t>Географические и временные данные: Часовой пояс и примерное местоположение.</w:t>
      </w:r>
    </w:p>
    <w:p w14:paraId="018B605B" w14:textId="77777777" w:rsidR="0058065B" w:rsidRPr="00F51910" w:rsidRDefault="0039119F" w:rsidP="0039119F">
      <w:pPr>
        <w:ind w:left="709"/>
      </w:pPr>
      <w:r w:rsidRPr="00F51910">
        <w:t>Статистика действий: Дата и время доступа к сайту, адреса запрашиваемых страниц и история переходов по ссылкам внутри портала</w:t>
      </w:r>
    </w:p>
    <w:p w14:paraId="5AFC3A21" w14:textId="77777777" w:rsidR="0058065B" w:rsidRPr="00F51910" w:rsidRDefault="00F007F4">
      <w:r w:rsidRPr="00F51910">
        <w:t>Все персональные данные о пользователях администрация сайта может получить только от них самих.</w:t>
      </w:r>
    </w:p>
    <w:p w14:paraId="194EF13D" w14:textId="77777777" w:rsidR="0058065B" w:rsidRPr="00F51910" w:rsidRDefault="00F007F4">
      <w:r w:rsidRPr="00F519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14:paraId="048969A9" w14:textId="77777777" w:rsidR="0039119F" w:rsidRPr="00F51910" w:rsidRDefault="00F007F4">
      <w:bookmarkStart w:id="11" w:name="sub_15"/>
      <w:r w:rsidRPr="00F51910">
        <w:t xml:space="preserve">1.5. Цели обработки персональных данных пользователей сайта: </w:t>
      </w:r>
    </w:p>
    <w:p w14:paraId="26A72A39" w14:textId="77777777" w:rsidR="0039119F" w:rsidRPr="00F51910" w:rsidRDefault="0039119F" w:rsidP="00227296">
      <w:pPr>
        <w:ind w:left="1276" w:hanging="11"/>
      </w:pPr>
      <w:r w:rsidRPr="00F51910">
        <w:t>Предоставление образовательных услуг: Обеспечение законного права граждан на получение образования.</w:t>
      </w:r>
    </w:p>
    <w:p w14:paraId="760B9E87" w14:textId="77777777" w:rsidR="0039119F" w:rsidRPr="00F51910" w:rsidRDefault="0039119F" w:rsidP="00227296">
      <w:pPr>
        <w:ind w:left="1276" w:hanging="11"/>
      </w:pPr>
      <w:r w:rsidRPr="00F51910">
        <w:t>Взаимодействие и обратная связь: Прием, регистрация и своевременное рассмотрение электронных обращений, жалоб или заявлений от родителей (законных представителей) и иных граждан.</w:t>
      </w:r>
    </w:p>
    <w:p w14:paraId="36CD885F" w14:textId="77777777" w:rsidR="0039119F" w:rsidRPr="00F51910" w:rsidRDefault="0039119F" w:rsidP="00227296">
      <w:pPr>
        <w:ind w:left="1276" w:hanging="11"/>
      </w:pPr>
      <w:r w:rsidRPr="00F51910">
        <w:t xml:space="preserve">Регистрация в личных кабинетах: Обеспечение доступа к закрытым компонентам сайта, таким как ведомственные разделы, личные профили </w:t>
      </w:r>
      <w:r w:rsidR="001D737C" w:rsidRPr="00F51910">
        <w:t>педагогов</w:t>
      </w:r>
      <w:r w:rsidRPr="00F51910">
        <w:t xml:space="preserve"> или внутренние информационные системы.</w:t>
      </w:r>
    </w:p>
    <w:p w14:paraId="05F56A93" w14:textId="77777777" w:rsidR="0039119F" w:rsidRPr="00F51910" w:rsidRDefault="0039119F" w:rsidP="00227296">
      <w:pPr>
        <w:ind w:left="1276" w:hanging="11"/>
      </w:pPr>
      <w:r w:rsidRPr="00F51910">
        <w:t>Идентификация пользователя: Однозначное установление личности отправителя для подтверждения легитимности подаваемых документов или запросов</w:t>
      </w:r>
      <w:r w:rsidR="00F51910" w:rsidRPr="00F51910">
        <w:t>.</w:t>
      </w:r>
    </w:p>
    <w:p w14:paraId="33063683" w14:textId="77777777" w:rsidR="0039119F" w:rsidRPr="00F51910" w:rsidRDefault="0039119F" w:rsidP="00227296">
      <w:pPr>
        <w:ind w:left="1276" w:hanging="11"/>
      </w:pPr>
      <w:r w:rsidRPr="00F51910">
        <w:t>Статистика и аналитика сайта: Сбор технических данных для анализа посещаемости, улучшения работы интерфейса, исправления ошибок и повышения удобства пользования ресурсом.</w:t>
      </w:r>
    </w:p>
    <w:p w14:paraId="10660068" w14:textId="77777777" w:rsidR="0039119F" w:rsidRPr="006C5848" w:rsidRDefault="0039119F" w:rsidP="00227296">
      <w:pPr>
        <w:ind w:left="1276" w:hanging="11"/>
      </w:pPr>
      <w:r w:rsidRPr="00F51910">
        <w:t>Обеспечение информационной безопасности: Мониторинг сетевой активности для предотвращения хакерских атак, спама, несанкционированного доступа к серверу школы и иных правонарушений.</w:t>
      </w:r>
    </w:p>
    <w:p w14:paraId="342A4DD4" w14:textId="77777777" w:rsidR="0039119F" w:rsidRPr="006C5848" w:rsidRDefault="0039119F" w:rsidP="0039119F">
      <w:pPr>
        <w:ind w:left="720"/>
      </w:pPr>
    </w:p>
    <w:p w14:paraId="55F892C2" w14:textId="77777777" w:rsidR="0058065B" w:rsidRPr="006C5848" w:rsidRDefault="00F007F4">
      <w:bookmarkStart w:id="12" w:name="sub_16"/>
      <w:bookmarkEnd w:id="11"/>
      <w:r w:rsidRPr="006C5848">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14:paraId="3C230706" w14:textId="77777777" w:rsidR="0058065B" w:rsidRPr="006C5848" w:rsidRDefault="00F007F4">
      <w:bookmarkStart w:id="13" w:name="sub_17"/>
      <w:bookmarkEnd w:id="12"/>
      <w:r w:rsidRPr="006C5848">
        <w:t>1.7. Администрация сайта разрабатывает меры защиты персональных данных пользователей сайта.</w:t>
      </w:r>
    </w:p>
    <w:bookmarkEnd w:id="13"/>
    <w:p w14:paraId="26D15643" w14:textId="77777777" w:rsidR="0058065B" w:rsidRPr="006C5848" w:rsidRDefault="0058065B"/>
    <w:p w14:paraId="47E6FD17" w14:textId="77777777" w:rsidR="0058065B" w:rsidRPr="006C5848" w:rsidRDefault="00F007F4">
      <w:pPr>
        <w:pStyle w:val="1"/>
        <w:rPr>
          <w:color w:val="auto"/>
        </w:rPr>
      </w:pPr>
      <w:bookmarkStart w:id="14" w:name="sub_200"/>
      <w:r w:rsidRPr="006C5848">
        <w:rPr>
          <w:color w:val="auto"/>
        </w:rPr>
        <w:t>2. Обработка, хранение и передача персональных данных пользователей сайта</w:t>
      </w:r>
    </w:p>
    <w:bookmarkEnd w:id="14"/>
    <w:p w14:paraId="03883067" w14:textId="77777777" w:rsidR="0058065B" w:rsidRPr="006C5848" w:rsidRDefault="0058065B"/>
    <w:p w14:paraId="1AB5991E" w14:textId="77777777" w:rsidR="0058065B" w:rsidRPr="006C5848" w:rsidRDefault="00F007F4">
      <w:bookmarkStart w:id="15" w:name="sub_21"/>
      <w:r w:rsidRPr="006C5848">
        <w:t xml:space="preserve">2.1. Обработка персональных данных пользователей сайта осуществляется исключительно в целях, указанных в </w:t>
      </w:r>
      <w:hyperlink w:anchor="sub_15" w:history="1">
        <w:r w:rsidRPr="006C5848">
          <w:rPr>
            <w:rStyle w:val="a4"/>
            <w:color w:val="auto"/>
          </w:rPr>
          <w:t>п. 1.5</w:t>
        </w:r>
      </w:hyperlink>
      <w:r w:rsidRPr="006C5848">
        <w:t xml:space="preserve"> настоящей политики конфиденциальности.</w:t>
      </w:r>
    </w:p>
    <w:p w14:paraId="43BFC221" w14:textId="77777777" w:rsidR="0058065B" w:rsidRPr="006C5848" w:rsidRDefault="00F007F4">
      <w:bookmarkStart w:id="16" w:name="sub_22"/>
      <w:bookmarkEnd w:id="15"/>
      <w:r w:rsidRPr="006C5848">
        <w:t>2.2. Обработка персональных данных на сайте осуществляется как с использованием средств автоматизации, так и без использования таких средств.</w:t>
      </w:r>
    </w:p>
    <w:p w14:paraId="2E87489A" w14:textId="77777777" w:rsidR="0058065B" w:rsidRPr="006C5848" w:rsidRDefault="00F007F4">
      <w:bookmarkStart w:id="17" w:name="sub_23"/>
      <w:bookmarkEnd w:id="16"/>
      <w:r w:rsidRPr="006C5848">
        <w:t>2.3. К категориям субъектов персональных данных относятся:</w:t>
      </w:r>
    </w:p>
    <w:p w14:paraId="16F902E8" w14:textId="77777777" w:rsidR="0058065B" w:rsidRPr="006C5848" w:rsidRDefault="00F007F4">
      <w:bookmarkStart w:id="18" w:name="sub_231"/>
      <w:bookmarkEnd w:id="17"/>
      <w:r w:rsidRPr="006C5848">
        <w:lastRenderedPageBreak/>
        <w:t>2.3.1. Пользователи сайта.</w:t>
      </w:r>
    </w:p>
    <w:bookmarkEnd w:id="18"/>
    <w:p w14:paraId="69F13247" w14:textId="77777777" w:rsidR="0058065B" w:rsidRPr="006C5848" w:rsidRDefault="00F007F4">
      <w:r w:rsidRPr="006C5848">
        <w:t>В данной категории субъектов администрацией сайта обрабатываются персональные данные:</w:t>
      </w:r>
    </w:p>
    <w:p w14:paraId="6522D03E" w14:textId="77777777" w:rsidR="0058065B" w:rsidRPr="006C5848" w:rsidRDefault="00F007F4">
      <w:r w:rsidRPr="00F51910">
        <w:t xml:space="preserve">- в целях </w:t>
      </w:r>
      <w:r w:rsidR="0039119F" w:rsidRPr="00F51910">
        <w:t>организации обратной связи с пользователями, обработки поступающих запросов, предоставления доступа к сервисам сайта, а также для анализа и улучшения функционирования веб-ресурса</w:t>
      </w:r>
      <w:r w:rsidRPr="00F51910">
        <w:t>:</w:t>
      </w:r>
    </w:p>
    <w:p w14:paraId="039BBD6F" w14:textId="77777777" w:rsidR="0058065B" w:rsidRPr="006C5848" w:rsidRDefault="0058065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0"/>
        <w:gridCol w:w="3500"/>
        <w:gridCol w:w="2520"/>
        <w:gridCol w:w="2100"/>
      </w:tblGrid>
      <w:tr w:rsidR="006C5848" w:rsidRPr="006C5848" w14:paraId="7981DAC7" w14:textId="77777777">
        <w:tc>
          <w:tcPr>
            <w:tcW w:w="2100" w:type="dxa"/>
            <w:tcBorders>
              <w:top w:val="single" w:sz="4" w:space="0" w:color="auto"/>
              <w:bottom w:val="single" w:sz="4" w:space="0" w:color="auto"/>
              <w:right w:val="nil"/>
            </w:tcBorders>
          </w:tcPr>
          <w:p w14:paraId="08BEF5D0" w14:textId="77777777" w:rsidR="0058065B" w:rsidRPr="006C5848" w:rsidRDefault="00F007F4">
            <w:pPr>
              <w:pStyle w:val="a7"/>
              <w:jc w:val="center"/>
            </w:pPr>
            <w:r w:rsidRPr="006C5848">
              <w:t>Категория персональных данных</w:t>
            </w:r>
          </w:p>
        </w:tc>
        <w:tc>
          <w:tcPr>
            <w:tcW w:w="3500" w:type="dxa"/>
            <w:tcBorders>
              <w:top w:val="single" w:sz="4" w:space="0" w:color="auto"/>
              <w:left w:val="single" w:sz="4" w:space="0" w:color="auto"/>
              <w:bottom w:val="single" w:sz="4" w:space="0" w:color="auto"/>
              <w:right w:val="nil"/>
            </w:tcBorders>
          </w:tcPr>
          <w:p w14:paraId="20E8DFAA" w14:textId="77777777" w:rsidR="0058065B" w:rsidRPr="006C5848" w:rsidRDefault="00F007F4">
            <w:pPr>
              <w:pStyle w:val="a7"/>
              <w:jc w:val="center"/>
            </w:pPr>
            <w:r w:rsidRPr="006C5848">
              <w:t>Перечень персональных данных</w:t>
            </w:r>
          </w:p>
        </w:tc>
        <w:tc>
          <w:tcPr>
            <w:tcW w:w="2520" w:type="dxa"/>
            <w:tcBorders>
              <w:top w:val="single" w:sz="4" w:space="0" w:color="auto"/>
              <w:left w:val="single" w:sz="4" w:space="0" w:color="auto"/>
              <w:bottom w:val="single" w:sz="4" w:space="0" w:color="auto"/>
              <w:right w:val="nil"/>
            </w:tcBorders>
          </w:tcPr>
          <w:p w14:paraId="20D951F4" w14:textId="77777777" w:rsidR="0058065B" w:rsidRPr="006C5848" w:rsidRDefault="00F007F4">
            <w:pPr>
              <w:pStyle w:val="a7"/>
              <w:jc w:val="center"/>
            </w:pPr>
            <w:r w:rsidRPr="006C5848">
              <w:t>Способ обработки</w:t>
            </w:r>
          </w:p>
        </w:tc>
        <w:tc>
          <w:tcPr>
            <w:tcW w:w="2100" w:type="dxa"/>
            <w:tcBorders>
              <w:top w:val="single" w:sz="4" w:space="0" w:color="auto"/>
              <w:left w:val="single" w:sz="4" w:space="0" w:color="auto"/>
              <w:bottom w:val="single" w:sz="4" w:space="0" w:color="auto"/>
            </w:tcBorders>
          </w:tcPr>
          <w:p w14:paraId="4C29C546" w14:textId="77777777" w:rsidR="0058065B" w:rsidRPr="006C5848" w:rsidRDefault="00F007F4">
            <w:pPr>
              <w:pStyle w:val="a7"/>
              <w:jc w:val="center"/>
            </w:pPr>
            <w:r w:rsidRPr="006C5848">
              <w:t>Срок обработки и хранения</w:t>
            </w:r>
          </w:p>
        </w:tc>
      </w:tr>
      <w:tr w:rsidR="006C5848" w:rsidRPr="006C5848" w14:paraId="43CA3E21" w14:textId="77777777">
        <w:tc>
          <w:tcPr>
            <w:tcW w:w="2100" w:type="dxa"/>
            <w:tcBorders>
              <w:top w:val="single" w:sz="4" w:space="0" w:color="auto"/>
              <w:bottom w:val="single" w:sz="4" w:space="0" w:color="auto"/>
              <w:right w:val="nil"/>
            </w:tcBorders>
          </w:tcPr>
          <w:p w14:paraId="05B30805" w14:textId="77777777" w:rsidR="0058065B" w:rsidRPr="006C5848" w:rsidRDefault="00F007F4">
            <w:pPr>
              <w:pStyle w:val="a8"/>
            </w:pPr>
            <w:r w:rsidRPr="006C5848">
              <w:t>только общие персональные данные</w:t>
            </w:r>
          </w:p>
        </w:tc>
        <w:tc>
          <w:tcPr>
            <w:tcW w:w="3500" w:type="dxa"/>
            <w:tcBorders>
              <w:top w:val="single" w:sz="4" w:space="0" w:color="auto"/>
              <w:left w:val="single" w:sz="4" w:space="0" w:color="auto"/>
              <w:bottom w:val="single" w:sz="4" w:space="0" w:color="auto"/>
              <w:right w:val="nil"/>
            </w:tcBorders>
          </w:tcPr>
          <w:p w14:paraId="404767E1" w14:textId="77777777" w:rsidR="0058065B" w:rsidRPr="00F51910" w:rsidRDefault="0039119F" w:rsidP="00227296">
            <w:pPr>
              <w:pStyle w:val="a7"/>
              <w:jc w:val="left"/>
            </w:pPr>
            <w:r w:rsidRPr="00F51910">
              <w:t>Фамилия, имя, отчество; адрес электронной почты (e-</w:t>
            </w:r>
            <w:proofErr w:type="spellStart"/>
            <w:r w:rsidRPr="00F51910">
              <w:t>mail</w:t>
            </w:r>
            <w:proofErr w:type="spellEnd"/>
            <w:r w:rsidRPr="00F51910">
              <w:t xml:space="preserve">); номер контактного телефона; технические данные (IP-адрес, файлы </w:t>
            </w:r>
            <w:proofErr w:type="spellStart"/>
            <w:r w:rsidRPr="00F51910">
              <w:t>cookie</w:t>
            </w:r>
            <w:proofErr w:type="spellEnd"/>
            <w:r w:rsidRPr="00F51910">
              <w:t>, данные о типе браузера и операционной системе).</w:t>
            </w:r>
          </w:p>
        </w:tc>
        <w:tc>
          <w:tcPr>
            <w:tcW w:w="2520" w:type="dxa"/>
            <w:tcBorders>
              <w:top w:val="single" w:sz="4" w:space="0" w:color="auto"/>
              <w:left w:val="single" w:sz="4" w:space="0" w:color="auto"/>
              <w:bottom w:val="single" w:sz="4" w:space="0" w:color="auto"/>
              <w:right w:val="nil"/>
            </w:tcBorders>
          </w:tcPr>
          <w:p w14:paraId="0E690832" w14:textId="77777777" w:rsidR="0058065B" w:rsidRPr="00F51910" w:rsidRDefault="0039119F" w:rsidP="00227296">
            <w:pPr>
              <w:pStyle w:val="a7"/>
              <w:jc w:val="left"/>
            </w:pPr>
            <w:r w:rsidRPr="00F51910">
              <w:t>Смешанная обработка (сбор, запись, систематизация, накопление, хранение, уточнение, извлечение, использование, блокирование, удаление, уничтожение) с использованием средств автоматизации и без использования таких средств.</w:t>
            </w:r>
          </w:p>
        </w:tc>
        <w:tc>
          <w:tcPr>
            <w:tcW w:w="2100" w:type="dxa"/>
            <w:tcBorders>
              <w:top w:val="single" w:sz="4" w:space="0" w:color="auto"/>
              <w:left w:val="single" w:sz="4" w:space="0" w:color="auto"/>
              <w:bottom w:val="single" w:sz="4" w:space="0" w:color="auto"/>
            </w:tcBorders>
          </w:tcPr>
          <w:p w14:paraId="6E6C1764" w14:textId="77777777" w:rsidR="0058065B" w:rsidRPr="00F51910" w:rsidRDefault="0039119F" w:rsidP="00227296">
            <w:pPr>
              <w:pStyle w:val="a7"/>
              <w:jc w:val="left"/>
            </w:pPr>
            <w:r w:rsidRPr="00F51910">
              <w:t>Срок обработки составляет время, необходимое для рассмотрения обращения пользователя и направления ответа, либо до момента отзыва согласия пользователем. Срок хранения технических данных (</w:t>
            </w:r>
            <w:proofErr w:type="spellStart"/>
            <w:r w:rsidRPr="00F51910">
              <w:t>cookie</w:t>
            </w:r>
            <w:proofErr w:type="spellEnd"/>
            <w:r w:rsidRPr="00F51910">
              <w:t>) определяется настройками веб-аналитики, но не более 1 года с момента сбора.</w:t>
            </w:r>
          </w:p>
        </w:tc>
      </w:tr>
      <w:tr w:rsidR="006C5848" w:rsidRPr="006C5848" w14:paraId="5EFC44A0" w14:textId="77777777">
        <w:tc>
          <w:tcPr>
            <w:tcW w:w="2100" w:type="dxa"/>
            <w:tcBorders>
              <w:top w:val="single" w:sz="4" w:space="0" w:color="auto"/>
              <w:bottom w:val="single" w:sz="4" w:space="0" w:color="auto"/>
              <w:right w:val="nil"/>
            </w:tcBorders>
          </w:tcPr>
          <w:p w14:paraId="40BE59EB" w14:textId="77777777" w:rsidR="0039119F" w:rsidRPr="006C5848" w:rsidRDefault="0039119F" w:rsidP="0039119F">
            <w:pPr>
              <w:pStyle w:val="a8"/>
            </w:pPr>
            <w:r w:rsidRPr="006C5848">
              <w:t>общие и специальные персональные данные</w:t>
            </w:r>
          </w:p>
        </w:tc>
        <w:tc>
          <w:tcPr>
            <w:tcW w:w="3500" w:type="dxa"/>
            <w:tcBorders>
              <w:top w:val="single" w:sz="4" w:space="0" w:color="auto"/>
              <w:left w:val="single" w:sz="4" w:space="0" w:color="auto"/>
              <w:bottom w:val="single" w:sz="4" w:space="0" w:color="auto"/>
              <w:right w:val="nil"/>
            </w:tcBorders>
          </w:tcPr>
          <w:p w14:paraId="618C75B8" w14:textId="77777777" w:rsidR="0039119F" w:rsidRPr="00F51910" w:rsidRDefault="00227296" w:rsidP="00F51910">
            <w:pPr>
              <w:ind w:firstLine="0"/>
              <w:jc w:val="left"/>
            </w:pPr>
            <w:r w:rsidRPr="00F51910">
              <w:t>Данная категория персональных данных пользователей на сайте не обрабатывается.</w:t>
            </w:r>
          </w:p>
        </w:tc>
        <w:tc>
          <w:tcPr>
            <w:tcW w:w="2520" w:type="dxa"/>
            <w:tcBorders>
              <w:top w:val="single" w:sz="4" w:space="0" w:color="auto"/>
              <w:left w:val="single" w:sz="4" w:space="0" w:color="auto"/>
              <w:bottom w:val="single" w:sz="4" w:space="0" w:color="auto"/>
              <w:right w:val="nil"/>
            </w:tcBorders>
          </w:tcPr>
          <w:p w14:paraId="648CFC84" w14:textId="77777777" w:rsidR="0039119F" w:rsidRPr="00F51910" w:rsidRDefault="00227296" w:rsidP="00F51910">
            <w:pPr>
              <w:ind w:firstLine="0"/>
              <w:jc w:val="left"/>
            </w:pPr>
            <w:r w:rsidRPr="00F51910">
              <w:t>Не применимо / Обработка не осуществляется.</w:t>
            </w:r>
          </w:p>
        </w:tc>
        <w:tc>
          <w:tcPr>
            <w:tcW w:w="2100" w:type="dxa"/>
            <w:tcBorders>
              <w:top w:val="single" w:sz="4" w:space="0" w:color="auto"/>
              <w:left w:val="single" w:sz="4" w:space="0" w:color="auto"/>
              <w:bottom w:val="single" w:sz="4" w:space="0" w:color="auto"/>
            </w:tcBorders>
          </w:tcPr>
          <w:p w14:paraId="0FC04AA5" w14:textId="77777777" w:rsidR="0039119F" w:rsidRPr="00F51910" w:rsidRDefault="00227296" w:rsidP="00F51910">
            <w:pPr>
              <w:ind w:firstLine="0"/>
              <w:jc w:val="left"/>
            </w:pPr>
            <w:r w:rsidRPr="00F51910">
              <w:t>Не применимо / Обработка не осуществляется.</w:t>
            </w:r>
          </w:p>
        </w:tc>
      </w:tr>
      <w:tr w:rsidR="006C5848" w:rsidRPr="006C5848" w14:paraId="03787827" w14:textId="77777777">
        <w:tc>
          <w:tcPr>
            <w:tcW w:w="2100" w:type="dxa"/>
            <w:tcBorders>
              <w:top w:val="single" w:sz="4" w:space="0" w:color="auto"/>
              <w:bottom w:val="single" w:sz="4" w:space="0" w:color="auto"/>
              <w:right w:val="nil"/>
            </w:tcBorders>
          </w:tcPr>
          <w:p w14:paraId="0EE1A02B" w14:textId="77777777" w:rsidR="0039119F" w:rsidRPr="006C5848" w:rsidRDefault="0039119F" w:rsidP="0039119F">
            <w:pPr>
              <w:pStyle w:val="a8"/>
            </w:pPr>
            <w:r w:rsidRPr="006C5848">
              <w:t>общие и биометрические персональные данные</w:t>
            </w:r>
          </w:p>
        </w:tc>
        <w:tc>
          <w:tcPr>
            <w:tcW w:w="3500" w:type="dxa"/>
            <w:tcBorders>
              <w:top w:val="single" w:sz="4" w:space="0" w:color="auto"/>
              <w:left w:val="single" w:sz="4" w:space="0" w:color="auto"/>
              <w:bottom w:val="single" w:sz="4" w:space="0" w:color="auto"/>
              <w:right w:val="nil"/>
            </w:tcBorders>
          </w:tcPr>
          <w:p w14:paraId="00CA56A2" w14:textId="77777777" w:rsidR="0039119F" w:rsidRPr="00F51910" w:rsidRDefault="00227296" w:rsidP="00F51910">
            <w:pPr>
              <w:ind w:firstLine="0"/>
              <w:jc w:val="left"/>
            </w:pPr>
            <w:r w:rsidRPr="00F51910">
              <w:t>Данная категория персональных данных пользователей на сайте не обрабатывается.</w:t>
            </w:r>
          </w:p>
        </w:tc>
        <w:tc>
          <w:tcPr>
            <w:tcW w:w="2520" w:type="dxa"/>
            <w:tcBorders>
              <w:top w:val="single" w:sz="4" w:space="0" w:color="auto"/>
              <w:left w:val="single" w:sz="4" w:space="0" w:color="auto"/>
              <w:bottom w:val="single" w:sz="4" w:space="0" w:color="auto"/>
              <w:right w:val="nil"/>
            </w:tcBorders>
          </w:tcPr>
          <w:p w14:paraId="6D6A437D" w14:textId="77777777" w:rsidR="0039119F" w:rsidRPr="00F51910" w:rsidRDefault="00227296" w:rsidP="00F51910">
            <w:pPr>
              <w:ind w:firstLine="0"/>
              <w:jc w:val="left"/>
            </w:pPr>
            <w:r w:rsidRPr="00F51910">
              <w:t>Не применимо / Обработка не осуществляется.</w:t>
            </w:r>
          </w:p>
        </w:tc>
        <w:tc>
          <w:tcPr>
            <w:tcW w:w="2100" w:type="dxa"/>
            <w:tcBorders>
              <w:top w:val="single" w:sz="4" w:space="0" w:color="auto"/>
              <w:left w:val="single" w:sz="4" w:space="0" w:color="auto"/>
              <w:bottom w:val="single" w:sz="4" w:space="0" w:color="auto"/>
            </w:tcBorders>
          </w:tcPr>
          <w:p w14:paraId="20AC0CEC" w14:textId="77777777" w:rsidR="0039119F" w:rsidRPr="00F51910" w:rsidRDefault="00227296" w:rsidP="00F51910">
            <w:pPr>
              <w:ind w:firstLine="0"/>
              <w:jc w:val="left"/>
            </w:pPr>
            <w:r w:rsidRPr="00F51910">
              <w:t>Не применимо / Обработка не осуществляется.</w:t>
            </w:r>
          </w:p>
        </w:tc>
      </w:tr>
      <w:tr w:rsidR="00227296" w:rsidRPr="006C5848" w14:paraId="3F12E056" w14:textId="77777777">
        <w:tc>
          <w:tcPr>
            <w:tcW w:w="2100" w:type="dxa"/>
            <w:tcBorders>
              <w:top w:val="single" w:sz="4" w:space="0" w:color="auto"/>
              <w:bottom w:val="single" w:sz="4" w:space="0" w:color="auto"/>
              <w:right w:val="nil"/>
            </w:tcBorders>
          </w:tcPr>
          <w:p w14:paraId="3FA62F68" w14:textId="77777777" w:rsidR="00227296" w:rsidRPr="006C5848" w:rsidRDefault="00227296" w:rsidP="00227296">
            <w:pPr>
              <w:pStyle w:val="a8"/>
            </w:pPr>
            <w:r w:rsidRPr="006C5848">
              <w:t>общие, специальные и биометрические персональные данные</w:t>
            </w:r>
          </w:p>
        </w:tc>
        <w:tc>
          <w:tcPr>
            <w:tcW w:w="3500" w:type="dxa"/>
            <w:tcBorders>
              <w:top w:val="single" w:sz="4" w:space="0" w:color="auto"/>
              <w:left w:val="single" w:sz="4" w:space="0" w:color="auto"/>
              <w:bottom w:val="single" w:sz="4" w:space="0" w:color="auto"/>
              <w:right w:val="nil"/>
            </w:tcBorders>
          </w:tcPr>
          <w:p w14:paraId="65758E4F" w14:textId="77777777" w:rsidR="00227296" w:rsidRPr="00F51910" w:rsidRDefault="00227296" w:rsidP="00F51910">
            <w:pPr>
              <w:ind w:firstLine="0"/>
              <w:jc w:val="left"/>
            </w:pPr>
            <w:r w:rsidRPr="00F51910">
              <w:t>Данная категория персональных данных пользователей на сайте не обрабатывается.</w:t>
            </w:r>
          </w:p>
        </w:tc>
        <w:tc>
          <w:tcPr>
            <w:tcW w:w="2520" w:type="dxa"/>
            <w:tcBorders>
              <w:top w:val="single" w:sz="4" w:space="0" w:color="auto"/>
              <w:left w:val="single" w:sz="4" w:space="0" w:color="auto"/>
              <w:bottom w:val="single" w:sz="4" w:space="0" w:color="auto"/>
              <w:right w:val="nil"/>
            </w:tcBorders>
          </w:tcPr>
          <w:p w14:paraId="69E14B42" w14:textId="77777777" w:rsidR="00227296" w:rsidRPr="00F51910" w:rsidRDefault="00227296" w:rsidP="00F51910">
            <w:pPr>
              <w:ind w:firstLine="0"/>
              <w:jc w:val="left"/>
            </w:pPr>
            <w:r w:rsidRPr="00F51910">
              <w:t xml:space="preserve">Не применимо / Обработка не </w:t>
            </w:r>
            <w:r w:rsidR="00F51910" w:rsidRPr="00F51910">
              <w:t xml:space="preserve">осуществляется. </w:t>
            </w:r>
          </w:p>
        </w:tc>
        <w:tc>
          <w:tcPr>
            <w:tcW w:w="2100" w:type="dxa"/>
            <w:tcBorders>
              <w:top w:val="single" w:sz="4" w:space="0" w:color="auto"/>
              <w:left w:val="single" w:sz="4" w:space="0" w:color="auto"/>
              <w:bottom w:val="single" w:sz="4" w:space="0" w:color="auto"/>
            </w:tcBorders>
          </w:tcPr>
          <w:p w14:paraId="031105A9" w14:textId="77777777" w:rsidR="00227296" w:rsidRPr="00F51910" w:rsidRDefault="00227296" w:rsidP="00F51910">
            <w:pPr>
              <w:ind w:firstLine="0"/>
              <w:jc w:val="left"/>
            </w:pPr>
            <w:r w:rsidRPr="00F51910">
              <w:t>Не применимо / Обработка не осуществляется.</w:t>
            </w:r>
          </w:p>
        </w:tc>
      </w:tr>
    </w:tbl>
    <w:p w14:paraId="52352912" w14:textId="77777777" w:rsidR="0058065B" w:rsidRPr="006C5848" w:rsidRDefault="0058065B"/>
    <w:p w14:paraId="5C75829C" w14:textId="77777777" w:rsidR="0058065B" w:rsidRPr="006C5848" w:rsidRDefault="00F007F4">
      <w:bookmarkStart w:id="19" w:name="sub_24"/>
      <w:r w:rsidRPr="006C5848">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14:paraId="23208A2B" w14:textId="77777777" w:rsidR="0058065B" w:rsidRPr="006C5848" w:rsidRDefault="00F007F4">
      <w:r w:rsidRPr="00F51910">
        <w:t xml:space="preserve">Персональные данные пользователей сайта на бумажных носителях хранятся </w:t>
      </w:r>
      <w:r w:rsidR="00227296" w:rsidRPr="00F51910">
        <w:t xml:space="preserve">в помещениях администрации </w:t>
      </w:r>
      <w:r w:rsidR="00F51910" w:rsidRPr="00F51910">
        <w:t>ДОУ</w:t>
      </w:r>
      <w:r w:rsidR="00227296" w:rsidRPr="00F51910">
        <w:t xml:space="preserve"> (в кабинете </w:t>
      </w:r>
      <w:r w:rsidR="00F51910" w:rsidRPr="00F51910">
        <w:t>заведующего</w:t>
      </w:r>
      <w:r w:rsidR="00227296" w:rsidRPr="00F51910">
        <w:t>) в условиях, исключающих доступ к ним третьих лиц, в соответствии с Номенклатурой дел учреждения.</w:t>
      </w:r>
    </w:p>
    <w:p w14:paraId="326151E3" w14:textId="77777777" w:rsidR="0058065B" w:rsidRPr="006C5848" w:rsidRDefault="00F007F4">
      <w:r w:rsidRPr="006C5848">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14:paraId="5A8F4921" w14:textId="77777777" w:rsidR="00227296" w:rsidRPr="009A3CFE" w:rsidRDefault="00F007F4" w:rsidP="009A3CFE">
      <w:r w:rsidRPr="006C5848">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r w:rsidR="009A3CFE">
        <w:t xml:space="preserve"> </w:t>
      </w:r>
      <w:r w:rsidRPr="006C5848">
        <w:lastRenderedPageBreak/>
        <w:t>Перечень работников сайта, имеющих доступ к персональным данным пользователей сайта, утверждается приказом</w:t>
      </w:r>
      <w:r w:rsidR="00227296" w:rsidRPr="006C5848">
        <w:t xml:space="preserve"> </w:t>
      </w:r>
      <w:r w:rsidR="00F51910" w:rsidRPr="00F51910">
        <w:t>заведующего ДОУ</w:t>
      </w:r>
      <w:r w:rsidR="00227296" w:rsidRPr="00F51910">
        <w:t>.</w:t>
      </w:r>
    </w:p>
    <w:p w14:paraId="45F564C2" w14:textId="77777777" w:rsidR="0058065B" w:rsidRPr="006C5848" w:rsidRDefault="00F007F4">
      <w:bookmarkStart w:id="20" w:name="sub_25"/>
      <w:r w:rsidRPr="006C5848">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72274449" w14:textId="77777777" w:rsidR="0058065B" w:rsidRPr="006C5848" w:rsidRDefault="00F007F4">
      <w:bookmarkStart w:id="21" w:name="sub_26"/>
      <w:bookmarkEnd w:id="20"/>
      <w:r w:rsidRPr="006C5848">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14:paraId="67738E3E" w14:textId="77777777" w:rsidR="0058065B" w:rsidRPr="006C5848" w:rsidRDefault="00F007F4">
      <w:bookmarkStart w:id="22" w:name="sub_27"/>
      <w:bookmarkEnd w:id="21"/>
      <w:r w:rsidRPr="006C5848">
        <w:t>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14:paraId="5724C5C0" w14:textId="77777777" w:rsidR="0058065B" w:rsidRPr="006C5848" w:rsidRDefault="00F007F4">
      <w:bookmarkStart w:id="23" w:name="sub_28"/>
      <w:bookmarkEnd w:id="22"/>
      <w:r w:rsidRPr="006C5848">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14:paraId="38C33FCD" w14:textId="77777777" w:rsidR="0058065B" w:rsidRPr="006C5848" w:rsidRDefault="00F007F4">
      <w:bookmarkStart w:id="24" w:name="sub_29"/>
      <w:bookmarkEnd w:id="23"/>
      <w:r w:rsidRPr="006C5848">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14:paraId="35736846" w14:textId="77777777" w:rsidR="0058065B" w:rsidRPr="006C5848" w:rsidRDefault="00F007F4">
      <w:bookmarkStart w:id="25" w:name="sub_210"/>
      <w:bookmarkEnd w:id="24"/>
      <w:r w:rsidRPr="006C5848">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14:paraId="2774263D" w14:textId="77777777" w:rsidR="0058065B" w:rsidRPr="006C5848" w:rsidRDefault="00F007F4">
      <w:bookmarkStart w:id="26" w:name="sub_211"/>
      <w:bookmarkEnd w:id="25"/>
      <w:r w:rsidRPr="006C5848">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14:paraId="2DEBBFB6" w14:textId="77777777" w:rsidR="0058065B" w:rsidRPr="006C5848" w:rsidRDefault="00F007F4">
      <w:bookmarkStart w:id="27" w:name="sub_212"/>
      <w:bookmarkEnd w:id="26"/>
      <w:r w:rsidRPr="006C5848">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14:paraId="482682E2" w14:textId="77777777" w:rsidR="0058065B" w:rsidRPr="006C5848" w:rsidRDefault="00F007F4">
      <w:bookmarkStart w:id="28" w:name="sub_213"/>
      <w:bookmarkEnd w:id="27"/>
      <w:r w:rsidRPr="006C5848">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14:paraId="0877E2CF" w14:textId="77777777" w:rsidR="0058065B" w:rsidRPr="006C5848" w:rsidRDefault="0058065B"/>
    <w:p w14:paraId="7A44D658" w14:textId="77777777" w:rsidR="0058065B" w:rsidRPr="006C5848" w:rsidRDefault="00F007F4">
      <w:pPr>
        <w:pStyle w:val="1"/>
        <w:rPr>
          <w:color w:val="auto"/>
        </w:rPr>
      </w:pPr>
      <w:bookmarkStart w:id="29" w:name="sub_300"/>
      <w:r w:rsidRPr="006C5848">
        <w:rPr>
          <w:color w:val="auto"/>
        </w:rPr>
        <w:t>3. Требования к помещениям, в которых производится обработка персональных данных</w:t>
      </w:r>
    </w:p>
    <w:bookmarkEnd w:id="29"/>
    <w:p w14:paraId="3DDFE22F" w14:textId="77777777" w:rsidR="0058065B" w:rsidRPr="006C5848" w:rsidRDefault="0058065B"/>
    <w:p w14:paraId="50F4F46C" w14:textId="77777777" w:rsidR="0058065B" w:rsidRPr="006C5848" w:rsidRDefault="00F007F4">
      <w:bookmarkStart w:id="30" w:name="sub_31"/>
      <w:r w:rsidRPr="006C5848">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14:paraId="6051BAC9" w14:textId="77777777" w:rsidR="0058065B" w:rsidRPr="006C5848" w:rsidRDefault="00F007F4">
      <w:bookmarkStart w:id="31" w:name="sub_32"/>
      <w:bookmarkEnd w:id="30"/>
      <w:r w:rsidRPr="006C5848">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14:paraId="3A778BE9" w14:textId="77777777" w:rsidR="0058065B" w:rsidRPr="006C5848" w:rsidRDefault="00F007F4">
      <w:bookmarkStart w:id="32" w:name="sub_33"/>
      <w:bookmarkEnd w:id="31"/>
      <w:r w:rsidRPr="006C5848">
        <w:t>3.3. Определение уровня специального оборудования помещения осуществляется специально создаваемой комиссией. По результатам определения класса и обследования помещения на предмет его соответствия такому классу составляются акты.</w:t>
      </w:r>
    </w:p>
    <w:p w14:paraId="173F29C9" w14:textId="77777777" w:rsidR="0058065B" w:rsidRPr="006C5848" w:rsidRDefault="00F007F4">
      <w:bookmarkStart w:id="33" w:name="sub_34"/>
      <w:bookmarkEnd w:id="32"/>
      <w:r w:rsidRPr="006C5848">
        <w:t xml:space="preserve">3.4. 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w:t>
      </w:r>
      <w:r w:rsidRPr="006C5848">
        <w:lastRenderedPageBreak/>
        <w:t>хранение, реализуются дополнительные требования, определяемые методическими документами Федеральной службы безопасности России.</w:t>
      </w:r>
    </w:p>
    <w:bookmarkEnd w:id="33"/>
    <w:p w14:paraId="6D32CA13" w14:textId="77777777" w:rsidR="0058065B" w:rsidRPr="006C5848" w:rsidRDefault="0058065B"/>
    <w:p w14:paraId="507F34BC" w14:textId="77777777" w:rsidR="0058065B" w:rsidRPr="006C5848" w:rsidRDefault="00F007F4">
      <w:pPr>
        <w:pStyle w:val="1"/>
        <w:rPr>
          <w:color w:val="auto"/>
        </w:rPr>
      </w:pPr>
      <w:bookmarkStart w:id="34" w:name="sub_400"/>
      <w:r w:rsidRPr="006C5848">
        <w:rPr>
          <w:color w:val="auto"/>
        </w:rPr>
        <w:t>4. Права и обязанности администрации сайта</w:t>
      </w:r>
    </w:p>
    <w:bookmarkEnd w:id="34"/>
    <w:p w14:paraId="3B16F7A0" w14:textId="77777777" w:rsidR="0058065B" w:rsidRPr="006C5848" w:rsidRDefault="0058065B"/>
    <w:p w14:paraId="7B267B1B" w14:textId="77777777" w:rsidR="0058065B" w:rsidRPr="006C5848" w:rsidRDefault="00F007F4">
      <w:bookmarkStart w:id="35" w:name="sub_41"/>
      <w:r w:rsidRPr="006C5848">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hyperlink r:id="rId13" w:history="1">
        <w:r w:rsidRPr="006C5848">
          <w:rPr>
            <w:rStyle w:val="a4"/>
            <w:color w:val="auto"/>
          </w:rPr>
          <w:t>Конституцией</w:t>
        </w:r>
      </w:hyperlink>
      <w:r w:rsidRPr="006C5848">
        <w:t xml:space="preserve"> Российской Федерации, иными федеральными законами.</w:t>
      </w:r>
    </w:p>
    <w:p w14:paraId="0E4DADAD" w14:textId="77777777" w:rsidR="0058065B" w:rsidRPr="006C5848" w:rsidRDefault="00F007F4">
      <w:bookmarkStart w:id="36" w:name="sub_42"/>
      <w:bookmarkEnd w:id="35"/>
      <w:r w:rsidRPr="006C5848">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14:paraId="550C8ADB" w14:textId="77777777" w:rsidR="0058065B" w:rsidRPr="006C5848" w:rsidRDefault="00F007F4">
      <w:bookmarkStart w:id="37" w:name="sub_43"/>
      <w:bookmarkEnd w:id="36"/>
      <w:r w:rsidRPr="006C5848">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14:paraId="5D37D88F" w14:textId="77777777" w:rsidR="0058065B" w:rsidRPr="006C5848" w:rsidRDefault="00F007F4">
      <w:bookmarkStart w:id="38" w:name="sub_44"/>
      <w:bookmarkEnd w:id="37"/>
      <w:r w:rsidRPr="006C5848">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14:paraId="427BE075" w14:textId="77777777" w:rsidR="0058065B" w:rsidRPr="006C5848" w:rsidRDefault="00F007F4">
      <w:bookmarkStart w:id="39" w:name="sub_45"/>
      <w:bookmarkEnd w:id="38"/>
      <w:r w:rsidRPr="006C5848">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14:paraId="255EC1AC" w14:textId="77777777" w:rsidR="0058065B" w:rsidRPr="006C5848" w:rsidRDefault="00F007F4">
      <w:bookmarkStart w:id="40" w:name="sub_46"/>
      <w:bookmarkEnd w:id="39"/>
      <w:r w:rsidRPr="006C5848">
        <w:t xml:space="preserve">4.6. Администрация сайта принимает меры, необходимые и достаточные для обеспечения выполнения обязанностей, предусмотренных </w:t>
      </w:r>
      <w:hyperlink r:id="rId14" w:history="1">
        <w:r w:rsidRPr="006C5848">
          <w:rPr>
            <w:rStyle w:val="a4"/>
            <w:color w:val="auto"/>
          </w:rPr>
          <w:t>Законом</w:t>
        </w:r>
      </w:hyperlink>
      <w:r w:rsidRPr="006C5848">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40"/>
    <w:p w14:paraId="3F389CCE" w14:textId="77777777" w:rsidR="0058065B" w:rsidRPr="006C5848" w:rsidRDefault="00F007F4">
      <w:r w:rsidRPr="006C5848">
        <w:t>- назначение ответственного за организацию обработки персональных данных;</w:t>
      </w:r>
    </w:p>
    <w:p w14:paraId="79E462F3" w14:textId="77777777" w:rsidR="0058065B" w:rsidRPr="006C5848" w:rsidRDefault="00F007F4">
      <w:r w:rsidRPr="006C5848">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14:paraId="49B4F57E" w14:textId="77777777" w:rsidR="0058065B" w:rsidRPr="006C5848" w:rsidRDefault="00F007F4">
      <w:r w:rsidRPr="006C5848">
        <w:t>- применение правовых, организационных и технических мер по обеспечению безопасности персональных данных;</w:t>
      </w:r>
    </w:p>
    <w:p w14:paraId="3E3ACE4C" w14:textId="77777777" w:rsidR="0058065B" w:rsidRPr="006C5848" w:rsidRDefault="00F007F4">
      <w:r w:rsidRPr="006C5848">
        <w:t xml:space="preserve">- осуществление внутреннего контроля и (или) аудита соответствия обработки персональных данных </w:t>
      </w:r>
      <w:hyperlink r:id="rId15" w:history="1">
        <w:r w:rsidRPr="006C5848">
          <w:rPr>
            <w:rStyle w:val="a4"/>
            <w:color w:val="auto"/>
          </w:rPr>
          <w:t>Закону</w:t>
        </w:r>
      </w:hyperlink>
      <w:r w:rsidRPr="006C5848">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14:paraId="7109062F" w14:textId="77777777" w:rsidR="0058065B" w:rsidRPr="006C5848" w:rsidRDefault="00F007F4">
      <w:r w:rsidRPr="006C5848">
        <w:t xml:space="preserve">- оценка вреда, который может быть причинен пользователям сайта в случае нарушения </w:t>
      </w:r>
      <w:hyperlink r:id="rId16" w:history="1">
        <w:r w:rsidRPr="006C5848">
          <w:rPr>
            <w:rStyle w:val="a4"/>
            <w:color w:val="auto"/>
          </w:rPr>
          <w:t>Закона</w:t>
        </w:r>
      </w:hyperlink>
      <w:r w:rsidRPr="006C5848">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14:paraId="023F2B58" w14:textId="77777777" w:rsidR="0058065B" w:rsidRPr="006C5848" w:rsidRDefault="00F007F4">
      <w:r w:rsidRPr="006C5848">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4C6E8298" w14:textId="77777777" w:rsidR="0058065B" w:rsidRPr="006C5848" w:rsidRDefault="0058065B"/>
    <w:p w14:paraId="4694E0D4" w14:textId="77777777" w:rsidR="0058065B" w:rsidRPr="006C5848" w:rsidRDefault="00F007F4">
      <w:pPr>
        <w:pStyle w:val="1"/>
        <w:rPr>
          <w:color w:val="auto"/>
        </w:rPr>
      </w:pPr>
      <w:bookmarkStart w:id="41" w:name="sub_500"/>
      <w:r w:rsidRPr="006C5848">
        <w:rPr>
          <w:color w:val="auto"/>
        </w:rPr>
        <w:lastRenderedPageBreak/>
        <w:t>5. Права пользователей сайта на защиту своих персональных данных</w:t>
      </w:r>
    </w:p>
    <w:bookmarkEnd w:id="41"/>
    <w:p w14:paraId="58820D2A" w14:textId="77777777" w:rsidR="0058065B" w:rsidRPr="006C5848" w:rsidRDefault="0058065B"/>
    <w:p w14:paraId="103FF088" w14:textId="77777777" w:rsidR="0058065B" w:rsidRPr="006C5848" w:rsidRDefault="00F007F4">
      <w:bookmarkStart w:id="42" w:name="sub_51"/>
      <w:r w:rsidRPr="006C5848">
        <w:t>5.1. Пользователи сайта в целях обеспечения защиты своих персональных данных, хранящихся на сайте, имеют право:</w:t>
      </w:r>
    </w:p>
    <w:bookmarkEnd w:id="42"/>
    <w:p w14:paraId="7FFB56F0" w14:textId="77777777" w:rsidR="0058065B" w:rsidRPr="006C5848" w:rsidRDefault="00F007F4">
      <w:r w:rsidRPr="006C5848">
        <w:t>- получать полную информацию о своих персональных данных, их обработке, хранении и передаче;</w:t>
      </w:r>
    </w:p>
    <w:p w14:paraId="6843249B" w14:textId="77777777" w:rsidR="0058065B" w:rsidRPr="006C5848" w:rsidRDefault="00F007F4">
      <w:r w:rsidRPr="006C5848">
        <w:t>- определять своих представителей для защиты своих персональных данных;</w:t>
      </w:r>
    </w:p>
    <w:p w14:paraId="72E02C0B" w14:textId="77777777" w:rsidR="0058065B" w:rsidRPr="006C5848" w:rsidRDefault="00F007F4">
      <w:r w:rsidRPr="006C5848">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14:paraId="1D0684C1" w14:textId="77777777" w:rsidR="0058065B" w:rsidRPr="006C5848" w:rsidRDefault="00F007F4">
      <w:r w:rsidRPr="006C5848">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14:paraId="1E1FA32D" w14:textId="77777777" w:rsidR="0058065B" w:rsidRPr="006C5848" w:rsidRDefault="00F007F4">
      <w:r w:rsidRPr="006C5848">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14:paraId="3EC3BEA1" w14:textId="77777777" w:rsidR="0058065B" w:rsidRPr="006C5848" w:rsidRDefault="00F007F4">
      <w:bookmarkStart w:id="43" w:name="sub_52"/>
      <w:r w:rsidRPr="006C5848">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14:paraId="7674F2B0" w14:textId="77777777" w:rsidR="0058065B" w:rsidRPr="006C5848" w:rsidRDefault="00F007F4">
      <w:bookmarkStart w:id="44" w:name="sub_53"/>
      <w:bookmarkEnd w:id="43"/>
      <w:r w:rsidRPr="006C5848">
        <w:t xml:space="preserve">5.3. Если пользователи сайта считают, что обработка их персональных данных осуществляется с нарушением требований </w:t>
      </w:r>
      <w:hyperlink r:id="rId17" w:history="1">
        <w:r w:rsidRPr="006C5848">
          <w:rPr>
            <w:rStyle w:val="a4"/>
            <w:color w:val="auto"/>
          </w:rPr>
          <w:t>Закона</w:t>
        </w:r>
      </w:hyperlink>
      <w:r w:rsidRPr="006C5848">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14:paraId="7F8F3FB9" w14:textId="77777777" w:rsidR="0058065B" w:rsidRPr="006C5848" w:rsidRDefault="00F007F4">
      <w:bookmarkStart w:id="45" w:name="sub_54"/>
      <w:bookmarkEnd w:id="44"/>
      <w:r w:rsidRPr="006C5848">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14:paraId="358C8ABA" w14:textId="77777777" w:rsidR="0058065B" w:rsidRPr="006C5848" w:rsidRDefault="00F007F4">
      <w:bookmarkStart w:id="46" w:name="sub_55"/>
      <w:bookmarkEnd w:id="45"/>
      <w:r w:rsidRPr="006C5848">
        <w:t>5.5. Пользователи сайта не должны отказываться от своих прав на сохранение и защиту тайны.</w:t>
      </w:r>
    </w:p>
    <w:bookmarkEnd w:id="46"/>
    <w:p w14:paraId="6BB2D869" w14:textId="77777777" w:rsidR="0058065B" w:rsidRPr="006C5848" w:rsidRDefault="0058065B"/>
    <w:p w14:paraId="472521FD" w14:textId="77777777" w:rsidR="0058065B" w:rsidRPr="006C5848" w:rsidRDefault="00F007F4">
      <w:pPr>
        <w:pStyle w:val="1"/>
        <w:rPr>
          <w:color w:val="auto"/>
        </w:rPr>
      </w:pPr>
      <w:bookmarkStart w:id="47" w:name="sub_600"/>
      <w:r w:rsidRPr="006C5848">
        <w:rPr>
          <w:color w:val="auto"/>
        </w:rPr>
        <w:t>6. Обезличивание персональных данных при получении требования о предоставлении персональных данных, полученных в результате обезличивания персональных данных</w:t>
      </w:r>
    </w:p>
    <w:bookmarkEnd w:id="47"/>
    <w:p w14:paraId="7695CBD6" w14:textId="77777777" w:rsidR="0058065B" w:rsidRPr="006C5848" w:rsidRDefault="0058065B"/>
    <w:p w14:paraId="6BB9C447" w14:textId="77777777" w:rsidR="0058065B" w:rsidRPr="006C5848" w:rsidRDefault="00F007F4">
      <w:bookmarkStart w:id="48" w:name="sub_61"/>
      <w:r w:rsidRPr="006C5848">
        <w:t xml:space="preserve">6.1. При получении требования о предоставлении персональных данных, полученных в результате обезличивания персональных данных, администрация сайта обезличивает обрабатываемые ею персональные данные в соответствии с </w:t>
      </w:r>
      <w:hyperlink r:id="rId18" w:history="1">
        <w:r w:rsidRPr="006C5848">
          <w:rPr>
            <w:rStyle w:val="a4"/>
            <w:color w:val="auto"/>
          </w:rPr>
          <w:t>требованиями</w:t>
        </w:r>
      </w:hyperlink>
      <w:r w:rsidRPr="006C5848">
        <w:t xml:space="preserve"> к обезличиванию персональных данных, </w:t>
      </w:r>
      <w:hyperlink r:id="rId19" w:history="1">
        <w:r w:rsidRPr="006C5848">
          <w:rPr>
            <w:rStyle w:val="a4"/>
            <w:color w:val="auto"/>
          </w:rPr>
          <w:t>методами</w:t>
        </w:r>
      </w:hyperlink>
      <w:r w:rsidRPr="006C5848">
        <w:t xml:space="preserve"> обезличивания персональных данных и </w:t>
      </w:r>
      <w:hyperlink r:id="rId20" w:history="1">
        <w:r w:rsidRPr="006C5848">
          <w:rPr>
            <w:rStyle w:val="a4"/>
            <w:color w:val="auto"/>
          </w:rPr>
          <w:t>порядком</w:t>
        </w:r>
      </w:hyperlink>
      <w:r w:rsidRPr="006C5848">
        <w:t xml:space="preserve"> обезличивания персональных данных, утвержденными </w:t>
      </w:r>
      <w:hyperlink r:id="rId21" w:history="1">
        <w:r w:rsidRPr="006C5848">
          <w:rPr>
            <w:rStyle w:val="a4"/>
            <w:color w:val="auto"/>
          </w:rPr>
          <w:t>постановлением</w:t>
        </w:r>
      </w:hyperlink>
      <w:r w:rsidRPr="006C5848">
        <w:t xml:space="preserve"> Правительства Российской Федерации от 1 августа 2025 г. N 1154.</w:t>
      </w:r>
    </w:p>
    <w:p w14:paraId="50ABDB97" w14:textId="77777777" w:rsidR="0058065B" w:rsidRPr="006C5848" w:rsidRDefault="00F007F4">
      <w:bookmarkStart w:id="49" w:name="sub_62"/>
      <w:bookmarkEnd w:id="48"/>
      <w:r w:rsidRPr="006C5848">
        <w:t>6.2. При обезличивании персональных данных администрация сайта обеспечивает:</w:t>
      </w:r>
    </w:p>
    <w:bookmarkEnd w:id="49"/>
    <w:p w14:paraId="6C141D2C" w14:textId="77777777" w:rsidR="0058065B" w:rsidRPr="006C5848" w:rsidRDefault="00F007F4">
      <w:r w:rsidRPr="006C5848">
        <w:t xml:space="preserve">- соблюдение </w:t>
      </w:r>
      <w:hyperlink r:id="rId22" w:history="1">
        <w:r w:rsidRPr="006C5848">
          <w:rPr>
            <w:rStyle w:val="a4"/>
            <w:color w:val="auto"/>
          </w:rPr>
          <w:t>Правил</w:t>
        </w:r>
      </w:hyperlink>
      <w:r w:rsidRPr="006C5848">
        <w:t xml:space="preserve"> обезличивания персональных данных и методов обезличивания персональных данных, утвержденных </w:t>
      </w:r>
      <w:hyperlink r:id="rId23" w:history="1">
        <w:r w:rsidRPr="006C5848">
          <w:rPr>
            <w:rStyle w:val="a4"/>
            <w:color w:val="auto"/>
          </w:rPr>
          <w:t>постановлением</w:t>
        </w:r>
      </w:hyperlink>
      <w:r w:rsidRPr="006C5848">
        <w:t xml:space="preserve"> Правительства Российской Федерации от 1 августа 2025 г. N 1154;</w:t>
      </w:r>
    </w:p>
    <w:p w14:paraId="5AB021B6" w14:textId="77777777" w:rsidR="0058065B" w:rsidRPr="006C5848" w:rsidRDefault="00F007F4">
      <w:r w:rsidRPr="006C5848">
        <w:t>- раздельное хранение персональных данных и обезличенных данных;</w:t>
      </w:r>
    </w:p>
    <w:p w14:paraId="320A1F5B" w14:textId="77777777" w:rsidR="0058065B" w:rsidRPr="006C5848" w:rsidRDefault="00F007F4">
      <w:r w:rsidRPr="006C5848">
        <w:t xml:space="preserve">- принятие мер по обеспечению безопасности обезличенных данных в соответствии с </w:t>
      </w:r>
      <w:hyperlink r:id="rId24" w:history="1">
        <w:r w:rsidRPr="006C5848">
          <w:rPr>
            <w:rStyle w:val="a4"/>
            <w:color w:val="auto"/>
          </w:rPr>
          <w:t>Законом</w:t>
        </w:r>
      </w:hyperlink>
      <w:r w:rsidRPr="006C5848">
        <w:t xml:space="preserve"> о персональных данных;</w:t>
      </w:r>
    </w:p>
    <w:p w14:paraId="4961B089" w14:textId="77777777" w:rsidR="0058065B" w:rsidRPr="006C5848" w:rsidRDefault="00F007F4">
      <w:r w:rsidRPr="006C5848">
        <w:t>- исключение из обезличенных данных информации, доступ к которой ограничен федеральными законами;</w:t>
      </w:r>
    </w:p>
    <w:p w14:paraId="43BE66BD" w14:textId="77777777" w:rsidR="0058065B" w:rsidRPr="006C5848" w:rsidRDefault="00F007F4">
      <w:r w:rsidRPr="006C5848">
        <w:t xml:space="preserve">- использование алгоритмов и программы для электронных вычислительных машин для обезличивания персональных данных, обеспечивающих возможность предоставления обезличенных данных из информационной системы администрации сайта в государственную информационную систему Министерства цифрового развития, связи и массовых коммуникаций Российской Федерации, указанную в </w:t>
      </w:r>
      <w:hyperlink r:id="rId25" w:history="1">
        <w:r w:rsidRPr="006C5848">
          <w:rPr>
            <w:rStyle w:val="a4"/>
            <w:color w:val="auto"/>
          </w:rPr>
          <w:t>статье 13</w:t>
        </w:r>
      </w:hyperlink>
      <w:hyperlink r:id="rId26" w:history="1">
        <w:r w:rsidRPr="006C5848">
          <w:rPr>
            <w:rStyle w:val="a4"/>
            <w:color w:val="auto"/>
            <w:vertAlign w:val="superscript"/>
          </w:rPr>
          <w:t> 1</w:t>
        </w:r>
      </w:hyperlink>
      <w:r w:rsidRPr="006C5848">
        <w:t xml:space="preserve"> Закона о персональных данных, без потери таких данных и (или) </w:t>
      </w:r>
      <w:r w:rsidRPr="006C5848">
        <w:lastRenderedPageBreak/>
        <w:t>их изменения;</w:t>
      </w:r>
    </w:p>
    <w:p w14:paraId="7A783ADF" w14:textId="77777777" w:rsidR="0058065B" w:rsidRPr="006C5848" w:rsidRDefault="00F007F4">
      <w:r w:rsidRPr="006C5848">
        <w:t xml:space="preserve">- возможность внесения изменений и дополнений в обезличенные данные, поддержку актуальности обезличенных данных и возможность повторного применения </w:t>
      </w:r>
      <w:hyperlink r:id="rId27" w:history="1">
        <w:r w:rsidRPr="006C5848">
          <w:rPr>
            <w:rStyle w:val="a4"/>
            <w:color w:val="auto"/>
          </w:rPr>
          <w:t>методов</w:t>
        </w:r>
      </w:hyperlink>
      <w:r w:rsidRPr="006C5848">
        <w:t xml:space="preserve"> обезличивания персональных данных, утвержденных </w:t>
      </w:r>
      <w:hyperlink r:id="rId28" w:history="1">
        <w:r w:rsidRPr="006C5848">
          <w:rPr>
            <w:rStyle w:val="a4"/>
            <w:color w:val="auto"/>
          </w:rPr>
          <w:t>постановлением</w:t>
        </w:r>
      </w:hyperlink>
      <w:r w:rsidRPr="006C5848">
        <w:t xml:space="preserve"> Правительства Российской Федерации от 1 августа 2025 г. N 1154, без возможности преобразования обезличенных данных к исходному виду, позволяющему определить их принадлежность конкретному пользователю сайта, а также целостность массива обезличенных данных и их соответствие требованию о предоставлении обезличенных данных.</w:t>
      </w:r>
    </w:p>
    <w:p w14:paraId="71777186" w14:textId="77777777" w:rsidR="0058065B" w:rsidRPr="006C5848" w:rsidRDefault="00F007F4">
      <w:bookmarkStart w:id="50" w:name="sub_63"/>
      <w:r w:rsidRPr="006C5848">
        <w:t>6.3. Выполнение администрацией сайта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14:paraId="0E4B0CE8" w14:textId="77777777" w:rsidR="0058065B" w:rsidRPr="006C5848" w:rsidRDefault="00F007F4">
      <w:bookmarkStart w:id="51" w:name="sub_64"/>
      <w:bookmarkEnd w:id="50"/>
      <w:r w:rsidRPr="006C5848">
        <w:t>6.4. Администрация сайта в соответствии с требованием о предоставлении персональных данных, полученных в результате обезличивания персональных данных, предоставляет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в порядке, установленном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bookmarkEnd w:id="51"/>
    <w:p w14:paraId="703AD10F" w14:textId="77777777" w:rsidR="0058065B" w:rsidRPr="006C5848" w:rsidRDefault="0058065B"/>
    <w:p w14:paraId="1B730FCF" w14:textId="77777777" w:rsidR="0058065B" w:rsidRPr="006C5848" w:rsidRDefault="00F007F4">
      <w:pPr>
        <w:pStyle w:val="1"/>
        <w:rPr>
          <w:color w:val="auto"/>
        </w:rPr>
      </w:pPr>
      <w:bookmarkStart w:id="52" w:name="sub_700"/>
      <w:r w:rsidRPr="006C5848">
        <w:rPr>
          <w:color w:val="auto"/>
        </w:rPr>
        <w:t>7. Порядок уничтожения, блокирования персональных данных</w:t>
      </w:r>
    </w:p>
    <w:bookmarkEnd w:id="52"/>
    <w:p w14:paraId="28322648" w14:textId="77777777" w:rsidR="0058065B" w:rsidRPr="006C5848" w:rsidRDefault="0058065B"/>
    <w:p w14:paraId="26F366D5" w14:textId="77777777" w:rsidR="0058065B" w:rsidRPr="006C5848" w:rsidRDefault="00F007F4">
      <w:bookmarkStart w:id="53" w:name="sub_71"/>
      <w:r w:rsidRPr="006C5848">
        <w:t>7.1.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14:paraId="62BCC894" w14:textId="77777777" w:rsidR="0058065B" w:rsidRPr="006C5848" w:rsidRDefault="00F007F4">
      <w:bookmarkStart w:id="54" w:name="sub_72"/>
      <w:bookmarkEnd w:id="53"/>
      <w:r w:rsidRPr="006C5848">
        <w:t>7.2.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14:paraId="7F67AF60" w14:textId="77777777" w:rsidR="0058065B" w:rsidRPr="006C5848" w:rsidRDefault="00F007F4">
      <w:bookmarkStart w:id="55" w:name="sub_73"/>
      <w:bookmarkEnd w:id="54"/>
      <w:r w:rsidRPr="006C5848">
        <w:t>7.3.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47BFFF5E" w14:textId="77777777" w:rsidR="0058065B" w:rsidRPr="006C5848" w:rsidRDefault="00F007F4">
      <w:bookmarkStart w:id="56" w:name="sub_74"/>
      <w:bookmarkEnd w:id="55"/>
      <w:r w:rsidRPr="006C5848">
        <w:t>7.4.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14:paraId="2BB49EFA" w14:textId="77777777" w:rsidR="0058065B" w:rsidRPr="006C5848" w:rsidRDefault="00F007F4">
      <w:bookmarkStart w:id="57" w:name="sub_75"/>
      <w:bookmarkEnd w:id="56"/>
      <w:r w:rsidRPr="006C5848">
        <w:t>7.5.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14:paraId="4B43B0E4" w14:textId="77777777" w:rsidR="0058065B" w:rsidRPr="006C5848" w:rsidRDefault="00F007F4">
      <w:bookmarkStart w:id="58" w:name="sub_76"/>
      <w:bookmarkEnd w:id="57"/>
      <w:r w:rsidRPr="006C5848">
        <w:t>7.6. Об устранении допущенных нарушений или об уничтожении персональных данных администрация сайта уведомляет пользователя сайта.</w:t>
      </w:r>
    </w:p>
    <w:p w14:paraId="7EE5ED05" w14:textId="77777777" w:rsidR="0058065B" w:rsidRPr="006C5848" w:rsidRDefault="00F007F4">
      <w:bookmarkStart w:id="59" w:name="sub_77"/>
      <w:bookmarkEnd w:id="58"/>
      <w:r w:rsidRPr="006C5848">
        <w:t>7.7.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bookmarkEnd w:id="59"/>
    <w:p w14:paraId="55C2E2FC" w14:textId="77777777" w:rsidR="0058065B" w:rsidRPr="006C5848" w:rsidRDefault="00F007F4">
      <w:r w:rsidRPr="006C5848">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14:paraId="308AB54A" w14:textId="77777777" w:rsidR="0058065B" w:rsidRPr="006C5848" w:rsidRDefault="00F007F4">
      <w:r w:rsidRPr="006C5848">
        <w:lastRenderedPageBreak/>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5459A642" w14:textId="77777777" w:rsidR="0058065B" w:rsidRPr="006C5848" w:rsidRDefault="00F007F4">
      <w:bookmarkStart w:id="60" w:name="sub_78"/>
      <w:r w:rsidRPr="006C5848">
        <w:t>7.8.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14:paraId="0E4C0BAB" w14:textId="77777777" w:rsidR="0058065B" w:rsidRPr="006C5848" w:rsidRDefault="00F007F4">
      <w:bookmarkStart w:id="61" w:name="sub_79"/>
      <w:bookmarkEnd w:id="60"/>
      <w:r w:rsidRPr="006C5848">
        <w:t>7.9.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14:paraId="166862DC" w14:textId="77777777" w:rsidR="0058065B" w:rsidRPr="006C5848" w:rsidRDefault="00F007F4">
      <w:bookmarkStart w:id="62" w:name="sub_710"/>
      <w:bookmarkEnd w:id="61"/>
      <w:r w:rsidRPr="006C5848">
        <w:t xml:space="preserve">7.10.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hyperlink r:id="rId29" w:history="1">
        <w:r w:rsidRPr="006C5848">
          <w:rPr>
            <w:rStyle w:val="a4"/>
            <w:color w:val="auto"/>
          </w:rPr>
          <w:t>Законом</w:t>
        </w:r>
      </w:hyperlink>
      <w:r w:rsidRPr="006C5848">
        <w:t xml:space="preserve"> о персональных данных.</w:t>
      </w:r>
    </w:p>
    <w:bookmarkEnd w:id="62"/>
    <w:p w14:paraId="3DA54D31" w14:textId="77777777" w:rsidR="0058065B" w:rsidRPr="006C5848" w:rsidRDefault="00F007F4">
      <w:r w:rsidRPr="006C5848">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14:paraId="098F1E48" w14:textId="77777777" w:rsidR="0058065B" w:rsidRPr="006C5848" w:rsidRDefault="00F007F4">
      <w:bookmarkStart w:id="63" w:name="sub_711"/>
      <w:r w:rsidRPr="006C5848">
        <w:t xml:space="preserve">7.11. В случае отсутствия возможности уничтожения персональных данных в течение срока, указанного в </w:t>
      </w:r>
      <w:hyperlink w:anchor="sub_74" w:history="1">
        <w:r w:rsidRPr="006C5848">
          <w:rPr>
            <w:rStyle w:val="a4"/>
            <w:color w:val="auto"/>
          </w:rPr>
          <w:t>пунктах 7.4-7.10</w:t>
        </w:r>
      </w:hyperlink>
      <w:r w:rsidRPr="006C5848">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52895C97" w14:textId="77777777" w:rsidR="0058065B" w:rsidRPr="006C5848" w:rsidRDefault="00F007F4">
      <w:bookmarkStart w:id="64" w:name="sub_712"/>
      <w:bookmarkEnd w:id="63"/>
      <w:r w:rsidRPr="006C5848">
        <w:t>7.12.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p w14:paraId="7AB1DBAD" w14:textId="77777777" w:rsidR="0058065B" w:rsidRPr="006C5848" w:rsidRDefault="00F007F4">
      <w:bookmarkStart w:id="65" w:name="sub_713"/>
      <w:bookmarkEnd w:id="64"/>
      <w:r w:rsidRPr="006C5848">
        <w:t>7.13. Администрация сайта для этих целей создает экспертную комиссию и проводит экспертизу ценности документов.</w:t>
      </w:r>
    </w:p>
    <w:p w14:paraId="14457F5A" w14:textId="77777777" w:rsidR="0058065B" w:rsidRPr="006C5848" w:rsidRDefault="00F007F4">
      <w:bookmarkStart w:id="66" w:name="sub_714"/>
      <w:bookmarkEnd w:id="65"/>
      <w:r w:rsidRPr="006C5848">
        <w:t>7.14. По результатам экспертизы документы, содержащие персональные данные пользователя сайта и подлежащие уничтожению:</w:t>
      </w:r>
    </w:p>
    <w:bookmarkEnd w:id="66"/>
    <w:p w14:paraId="49334AC7" w14:textId="77777777" w:rsidR="0058065B" w:rsidRPr="006C5848" w:rsidRDefault="00F007F4">
      <w:r w:rsidRPr="006C5848">
        <w:t>- на бумажном носителе - уничтожаются путем</w:t>
      </w:r>
      <w:r w:rsidR="009A3CFE">
        <w:t xml:space="preserve"> </w:t>
      </w:r>
      <w:r w:rsidRPr="009A3CFE">
        <w:rPr>
          <w:rStyle w:val="a3"/>
          <w:b w:val="0"/>
          <w:color w:val="auto"/>
        </w:rPr>
        <w:t>сжигания</w:t>
      </w:r>
      <w:r w:rsidR="009A3CFE" w:rsidRPr="009A3CFE">
        <w:rPr>
          <w:rStyle w:val="a3"/>
          <w:b w:val="0"/>
          <w:color w:val="auto"/>
        </w:rPr>
        <w:t>.</w:t>
      </w:r>
    </w:p>
    <w:p w14:paraId="4FC89F24" w14:textId="77777777" w:rsidR="0058065B" w:rsidRPr="006C5848" w:rsidRDefault="00F007F4">
      <w:r w:rsidRPr="006C5848">
        <w:t>- в электронном виде - стираются с информационных носителей либо физически уничтожаются сами носители, на которых хранится информация.</w:t>
      </w:r>
    </w:p>
    <w:p w14:paraId="5E8E02AA" w14:textId="77777777" w:rsidR="0058065B" w:rsidRPr="006C5848" w:rsidRDefault="00F007F4">
      <w:bookmarkStart w:id="67" w:name="sub_715"/>
      <w:r w:rsidRPr="006C5848">
        <w:t xml:space="preserve">7.15. В случае если обработка персональных данных осуществлялась администрацией сайта без использования средств автоматизации, документом, подтверждающим уничтожение персональных данных пользователей сайта, является </w:t>
      </w:r>
      <w:hyperlink r:id="rId30" w:history="1">
        <w:r w:rsidRPr="006C5848">
          <w:rPr>
            <w:rStyle w:val="a4"/>
            <w:color w:val="auto"/>
          </w:rPr>
          <w:t>акт</w:t>
        </w:r>
      </w:hyperlink>
      <w:r w:rsidRPr="006C5848">
        <w:t xml:space="preserve"> об уничтожении персональных данных.</w:t>
      </w:r>
    </w:p>
    <w:p w14:paraId="090924C1" w14:textId="77777777" w:rsidR="0058065B" w:rsidRPr="006C5848" w:rsidRDefault="00F007F4">
      <w:bookmarkStart w:id="68" w:name="sub_716"/>
      <w:bookmarkEnd w:id="67"/>
      <w:r w:rsidRPr="006C5848">
        <w:t xml:space="preserve">7.16. В случае если обработка персональных данных осуществлялась администрацией сайта с использованием средств автоматизации, документами, подтверждающими уничтожение персональных данных пользователей сайта, являются </w:t>
      </w:r>
      <w:hyperlink r:id="rId31" w:history="1">
        <w:r w:rsidRPr="006C5848">
          <w:rPr>
            <w:rStyle w:val="a4"/>
            <w:color w:val="auto"/>
          </w:rPr>
          <w:t>акт</w:t>
        </w:r>
      </w:hyperlink>
      <w:r w:rsidRPr="006C5848">
        <w:t xml:space="preserve"> об уничтожении </w:t>
      </w:r>
      <w:r w:rsidR="00227296" w:rsidRPr="006C5848">
        <w:t>персональных данных,</w:t>
      </w:r>
      <w:r w:rsidRPr="006C5848">
        <w:t xml:space="preserve"> и выгрузка из журнала регистрации событий в информационной системе персональных данных.</w:t>
      </w:r>
    </w:p>
    <w:bookmarkEnd w:id="68"/>
    <w:p w14:paraId="3ED3B04B" w14:textId="77777777" w:rsidR="0058065B" w:rsidRPr="006C5848" w:rsidRDefault="0058065B"/>
    <w:p w14:paraId="5A1EFF37" w14:textId="77777777" w:rsidR="0058065B" w:rsidRPr="006C5848" w:rsidRDefault="00F007F4">
      <w:pPr>
        <w:pStyle w:val="1"/>
        <w:rPr>
          <w:color w:val="auto"/>
        </w:rPr>
      </w:pPr>
      <w:bookmarkStart w:id="69" w:name="sub_800"/>
      <w:r w:rsidRPr="006C5848">
        <w:rPr>
          <w:color w:val="auto"/>
        </w:rPr>
        <w:t>8. Ответственность за нарушение норм, регулирующих обработку и защиту персональных данных пользователей сайта</w:t>
      </w:r>
    </w:p>
    <w:bookmarkEnd w:id="69"/>
    <w:p w14:paraId="7231D63E" w14:textId="77777777" w:rsidR="0058065B" w:rsidRPr="006C5848" w:rsidRDefault="0058065B"/>
    <w:p w14:paraId="7CF4ECA0" w14:textId="77777777" w:rsidR="0058065B" w:rsidRPr="006C5848" w:rsidRDefault="00F007F4">
      <w:bookmarkStart w:id="70" w:name="sub_81"/>
      <w:r w:rsidRPr="006C5848">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14:paraId="5B26A9BD" w14:textId="77777777" w:rsidR="0058065B" w:rsidRPr="006C5848" w:rsidRDefault="00F007F4">
      <w:bookmarkStart w:id="71" w:name="sub_82"/>
      <w:bookmarkEnd w:id="70"/>
      <w:r w:rsidRPr="006C5848">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hyperlink r:id="rId32" w:history="1">
        <w:r w:rsidRPr="006C5848">
          <w:rPr>
            <w:rStyle w:val="a4"/>
            <w:color w:val="auto"/>
          </w:rPr>
          <w:t>Законом</w:t>
        </w:r>
      </w:hyperlink>
      <w:r w:rsidRPr="006C5848">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71"/>
    <w:p w14:paraId="754A9BFC" w14:textId="77777777" w:rsidR="0058065B" w:rsidRPr="006C5848" w:rsidRDefault="0058065B"/>
    <w:p w14:paraId="4A4F1B11" w14:textId="77777777" w:rsidR="0058065B" w:rsidRPr="006C5848" w:rsidRDefault="00F007F4">
      <w:pPr>
        <w:pStyle w:val="1"/>
        <w:rPr>
          <w:color w:val="auto"/>
        </w:rPr>
      </w:pPr>
      <w:bookmarkStart w:id="72" w:name="sub_900"/>
      <w:r w:rsidRPr="006C5848">
        <w:rPr>
          <w:color w:val="auto"/>
        </w:rPr>
        <w:t>9. Изменение политики конфиденциальности</w:t>
      </w:r>
    </w:p>
    <w:bookmarkEnd w:id="72"/>
    <w:p w14:paraId="57CE3337" w14:textId="77777777" w:rsidR="0058065B" w:rsidRPr="006C5848" w:rsidRDefault="0058065B"/>
    <w:p w14:paraId="1C8FAF3B" w14:textId="77777777" w:rsidR="0058065B" w:rsidRPr="006C5848" w:rsidRDefault="00F007F4">
      <w:bookmarkStart w:id="73" w:name="sub_91"/>
      <w:r w:rsidRPr="006C5848">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4F4233A3" w14:textId="01C12819" w:rsidR="0058065B" w:rsidRPr="006C5848" w:rsidRDefault="00F007F4">
      <w:bookmarkStart w:id="74" w:name="sub_92"/>
      <w:bookmarkEnd w:id="73"/>
      <w:r w:rsidRPr="006C5848">
        <w:t xml:space="preserve">9.2. Действующая редакция политики конфиденциальности находится на сайте в информационно-телекоммуникационной сети "Интернет" по адресу: </w:t>
      </w:r>
      <w:hyperlink r:id="rId33" w:history="1">
        <w:r w:rsidR="00765ECA" w:rsidRPr="002B5672">
          <w:rPr>
            <w:rStyle w:val="ae"/>
            <w:rFonts w:ascii="Times New Roman" w:hAnsi="Times New Roman" w:cs="Times New Roman"/>
            <w:shd w:val="clear" w:color="auto" w:fill="FFFFFF"/>
          </w:rPr>
          <w:t>https://t3322bf.dou.obrazovanie33.ru/</w:t>
        </w:r>
      </w:hyperlink>
      <w:r w:rsidR="00765ECA">
        <w:rPr>
          <w:rStyle w:val="ae"/>
          <w:rFonts w:ascii="Times New Roman" w:hAnsi="Times New Roman" w:cs="Times New Roman"/>
          <w:color w:val="auto"/>
          <w:shd w:val="clear" w:color="auto" w:fill="FFFFFF"/>
        </w:rPr>
        <w:t xml:space="preserve"> </w:t>
      </w:r>
      <w:bookmarkStart w:id="75" w:name="_GoBack"/>
      <w:bookmarkEnd w:id="75"/>
    </w:p>
    <w:bookmarkEnd w:id="74"/>
    <w:p w14:paraId="39C3DFD0" w14:textId="77777777" w:rsidR="00F007F4" w:rsidRPr="006C5848" w:rsidRDefault="00F007F4"/>
    <w:sectPr w:rsidR="00F007F4" w:rsidRPr="006C5848" w:rsidSect="00162CFF">
      <w:footerReference w:type="default" r:id="rId34"/>
      <w:pgSz w:w="11900" w:h="16800"/>
      <w:pgMar w:top="567" w:right="800" w:bottom="567"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80735" w14:textId="77777777" w:rsidR="00BA2B6D" w:rsidRDefault="00BA2B6D">
      <w:r>
        <w:separator/>
      </w:r>
    </w:p>
  </w:endnote>
  <w:endnote w:type="continuationSeparator" w:id="0">
    <w:p w14:paraId="3C26F11D" w14:textId="77777777" w:rsidR="00BA2B6D" w:rsidRDefault="00BA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88E2F" w14:textId="77777777" w:rsidR="00C5344F" w:rsidRDefault="00B10DDF">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1FA6E" w14:textId="77777777" w:rsidR="00BA2B6D" w:rsidRDefault="00BA2B6D">
      <w:r>
        <w:separator/>
      </w:r>
    </w:p>
  </w:footnote>
  <w:footnote w:type="continuationSeparator" w:id="0">
    <w:p w14:paraId="66E4DA63" w14:textId="77777777" w:rsidR="00BA2B6D" w:rsidRDefault="00BA2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A12"/>
    <w:rsid w:val="00162CFF"/>
    <w:rsid w:val="001D737C"/>
    <w:rsid w:val="001E75DE"/>
    <w:rsid w:val="00227296"/>
    <w:rsid w:val="0039119F"/>
    <w:rsid w:val="00421A12"/>
    <w:rsid w:val="00470463"/>
    <w:rsid w:val="0058065B"/>
    <w:rsid w:val="00635643"/>
    <w:rsid w:val="006C5848"/>
    <w:rsid w:val="00765ECA"/>
    <w:rsid w:val="009A3CFE"/>
    <w:rsid w:val="00B10DDF"/>
    <w:rsid w:val="00BA2B6D"/>
    <w:rsid w:val="00C06C8D"/>
    <w:rsid w:val="00C5344F"/>
    <w:rsid w:val="00DF60CA"/>
    <w:rsid w:val="00F007F4"/>
    <w:rsid w:val="00F51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8AD5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Hyperlink"/>
    <w:uiPriority w:val="99"/>
    <w:unhideWhenUsed/>
    <w:rsid w:val="00421A12"/>
    <w:rPr>
      <w:color w:val="0000FF"/>
      <w:u w:val="single"/>
    </w:rPr>
  </w:style>
  <w:style w:type="character" w:styleId="af">
    <w:name w:val="Strong"/>
    <w:uiPriority w:val="22"/>
    <w:qFormat/>
    <w:rsid w:val="00227296"/>
    <w:rPr>
      <w:b/>
      <w:bCs/>
    </w:rPr>
  </w:style>
  <w:style w:type="paragraph" w:styleId="af0">
    <w:name w:val="No Spacing"/>
    <w:basedOn w:val="a"/>
    <w:uiPriority w:val="1"/>
    <w:qFormat/>
    <w:rsid w:val="00162CFF"/>
    <w:pPr>
      <w:autoSpaceDE/>
      <w:autoSpaceDN/>
      <w:ind w:firstLine="0"/>
    </w:pPr>
    <w:rPr>
      <w:rFonts w:ascii="Times New Roman" w:eastAsia="Times New Roman"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Hyperlink"/>
    <w:uiPriority w:val="99"/>
    <w:unhideWhenUsed/>
    <w:rsid w:val="00421A12"/>
    <w:rPr>
      <w:color w:val="0000FF"/>
      <w:u w:val="single"/>
    </w:rPr>
  </w:style>
  <w:style w:type="character" w:styleId="af">
    <w:name w:val="Strong"/>
    <w:uiPriority w:val="22"/>
    <w:qFormat/>
    <w:rsid w:val="00227296"/>
    <w:rPr>
      <w:b/>
      <w:bCs/>
    </w:rPr>
  </w:style>
  <w:style w:type="paragraph" w:styleId="af0">
    <w:name w:val="No Spacing"/>
    <w:basedOn w:val="a"/>
    <w:uiPriority w:val="1"/>
    <w:qFormat/>
    <w:rsid w:val="00162CFF"/>
    <w:pPr>
      <w:autoSpaceDE/>
      <w:autoSpaceDN/>
      <w:ind w:firstLine="0"/>
    </w:pPr>
    <w:rPr>
      <w:rFonts w:ascii="Times New Roman" w:eastAsia="Times New Roman"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8990">
      <w:bodyDiv w:val="1"/>
      <w:marLeft w:val="0"/>
      <w:marRight w:val="0"/>
      <w:marTop w:val="0"/>
      <w:marBottom w:val="0"/>
      <w:divBdr>
        <w:top w:val="none" w:sz="0" w:space="0" w:color="auto"/>
        <w:left w:val="none" w:sz="0" w:space="0" w:color="auto"/>
        <w:bottom w:val="none" w:sz="0" w:space="0" w:color="auto"/>
        <w:right w:val="none" w:sz="0" w:space="0" w:color="auto"/>
      </w:divBdr>
    </w:div>
    <w:div w:id="302776516">
      <w:bodyDiv w:val="1"/>
      <w:marLeft w:val="0"/>
      <w:marRight w:val="0"/>
      <w:marTop w:val="0"/>
      <w:marBottom w:val="0"/>
      <w:divBdr>
        <w:top w:val="none" w:sz="0" w:space="0" w:color="auto"/>
        <w:left w:val="none" w:sz="0" w:space="0" w:color="auto"/>
        <w:bottom w:val="none" w:sz="0" w:space="0" w:color="auto"/>
        <w:right w:val="none" w:sz="0" w:space="0" w:color="auto"/>
      </w:divBdr>
    </w:div>
    <w:div w:id="1209758977">
      <w:bodyDiv w:val="1"/>
      <w:marLeft w:val="0"/>
      <w:marRight w:val="0"/>
      <w:marTop w:val="0"/>
      <w:marBottom w:val="0"/>
      <w:divBdr>
        <w:top w:val="none" w:sz="0" w:space="0" w:color="auto"/>
        <w:left w:val="none" w:sz="0" w:space="0" w:color="auto"/>
        <w:bottom w:val="none" w:sz="0" w:space="0" w:color="auto"/>
        <w:right w:val="none" w:sz="0" w:space="0" w:color="auto"/>
      </w:divBdr>
    </w:div>
    <w:div w:id="1451169101">
      <w:bodyDiv w:val="1"/>
      <w:marLeft w:val="0"/>
      <w:marRight w:val="0"/>
      <w:marTop w:val="0"/>
      <w:marBottom w:val="0"/>
      <w:divBdr>
        <w:top w:val="none" w:sz="0" w:space="0" w:color="auto"/>
        <w:left w:val="none" w:sz="0" w:space="0" w:color="auto"/>
        <w:bottom w:val="none" w:sz="0" w:space="0" w:color="auto"/>
        <w:right w:val="none" w:sz="0" w:space="0" w:color="auto"/>
      </w:divBdr>
      <w:divsChild>
        <w:div w:id="114427502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0877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03000/0" TargetMode="External"/><Relationship Id="rId13" Type="http://schemas.openxmlformats.org/officeDocument/2006/relationships/hyperlink" Target="https://internet.garant.ru/document/redirect/10103000/0" TargetMode="External"/><Relationship Id="rId18" Type="http://schemas.openxmlformats.org/officeDocument/2006/relationships/hyperlink" Target="https://internet.garant.ru/document/redirect/412443296/1000" TargetMode="External"/><Relationship Id="rId26" Type="http://schemas.openxmlformats.org/officeDocument/2006/relationships/hyperlink" Target="https://internet.garant.ru/document/redirect/12148567/131" TargetMode="External"/><Relationship Id="rId3" Type="http://schemas.microsoft.com/office/2007/relationships/stylesWithEffects" Target="stylesWithEffects.xml"/><Relationship Id="rId21" Type="http://schemas.openxmlformats.org/officeDocument/2006/relationships/hyperlink" Target="https://internet.garant.ru/document/redirect/412443296/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3322bf.dou.obrazovanie33.ru/" TargetMode="External"/><Relationship Id="rId17" Type="http://schemas.openxmlformats.org/officeDocument/2006/relationships/hyperlink" Target="https://internet.garant.ru/document/redirect/12148567/0" TargetMode="External"/><Relationship Id="rId25" Type="http://schemas.openxmlformats.org/officeDocument/2006/relationships/hyperlink" Target="https://internet.garant.ru/document/redirect/12148567/131" TargetMode="External"/><Relationship Id="rId33" Type="http://schemas.openxmlformats.org/officeDocument/2006/relationships/hyperlink" Target="https://t3322bf.dou.obrazovanie33.ru/" TargetMode="External"/><Relationship Id="rId2" Type="http://schemas.openxmlformats.org/officeDocument/2006/relationships/styles" Target="styles.xml"/><Relationship Id="rId16" Type="http://schemas.openxmlformats.org/officeDocument/2006/relationships/hyperlink" Target="https://internet.garant.ru/document/redirect/12148567/0" TargetMode="External"/><Relationship Id="rId20" Type="http://schemas.openxmlformats.org/officeDocument/2006/relationships/hyperlink" Target="https://internet.garant.ru/document/redirect/412443296/3000" TargetMode="External"/><Relationship Id="rId29" Type="http://schemas.openxmlformats.org/officeDocument/2006/relationships/hyperlink" Target="https://internet.garant.ru/document/redirect/1214856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3322bf.dou.obrazovanie33.ru/" TargetMode="External"/><Relationship Id="rId24" Type="http://schemas.openxmlformats.org/officeDocument/2006/relationships/hyperlink" Target="https://internet.garant.ru/document/redirect/12148567/0" TargetMode="External"/><Relationship Id="rId32" Type="http://schemas.openxmlformats.org/officeDocument/2006/relationships/hyperlink" Target="https://internet.garant.ru/document/redirect/12148567/0" TargetMode="External"/><Relationship Id="rId5" Type="http://schemas.openxmlformats.org/officeDocument/2006/relationships/webSettings" Target="webSettings.xml"/><Relationship Id="rId15" Type="http://schemas.openxmlformats.org/officeDocument/2006/relationships/hyperlink" Target="https://internet.garant.ru/document/redirect/12148567/0" TargetMode="External"/><Relationship Id="rId23" Type="http://schemas.openxmlformats.org/officeDocument/2006/relationships/hyperlink" Target="https://internet.garant.ru/document/redirect/412443296/0" TargetMode="External"/><Relationship Id="rId28" Type="http://schemas.openxmlformats.org/officeDocument/2006/relationships/hyperlink" Target="https://internet.garant.ru/document/redirect/412443296/0" TargetMode="External"/><Relationship Id="rId36" Type="http://schemas.openxmlformats.org/officeDocument/2006/relationships/theme" Target="theme/theme1.xml"/><Relationship Id="rId10" Type="http://schemas.openxmlformats.org/officeDocument/2006/relationships/hyperlink" Target="https://internet.garant.ru/document/redirect/12148567/0" TargetMode="External"/><Relationship Id="rId19" Type="http://schemas.openxmlformats.org/officeDocument/2006/relationships/hyperlink" Target="https://internet.garant.ru/document/redirect/412443296/2000" TargetMode="External"/><Relationship Id="rId31" Type="http://schemas.openxmlformats.org/officeDocument/2006/relationships/hyperlink" Target="https://internet.garant.ru/document/redirect/55741772/0" TargetMode="External"/><Relationship Id="rId4" Type="http://schemas.openxmlformats.org/officeDocument/2006/relationships/settings" Target="settings.xml"/><Relationship Id="rId9" Type="http://schemas.openxmlformats.org/officeDocument/2006/relationships/hyperlink" Target="https://internet.garant.ru/document/redirect/12148555/0" TargetMode="External"/><Relationship Id="rId14" Type="http://schemas.openxmlformats.org/officeDocument/2006/relationships/hyperlink" Target="https://internet.garant.ru/document/redirect/12148567/0" TargetMode="External"/><Relationship Id="rId22" Type="http://schemas.openxmlformats.org/officeDocument/2006/relationships/hyperlink" Target="https://internet.garant.ru/document/redirect/412443296/3000" TargetMode="External"/><Relationship Id="rId27" Type="http://schemas.openxmlformats.org/officeDocument/2006/relationships/hyperlink" Target="https://internet.garant.ru/document/redirect/412443296/2000" TargetMode="External"/><Relationship Id="rId30" Type="http://schemas.openxmlformats.org/officeDocument/2006/relationships/hyperlink" Target="https://internet.garant.ru/document/redirect/55741772/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4442</Words>
  <Characters>25324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ds54</cp:lastModifiedBy>
  <cp:revision>8</cp:revision>
  <dcterms:created xsi:type="dcterms:W3CDTF">2026-06-05T06:10:00Z</dcterms:created>
  <dcterms:modified xsi:type="dcterms:W3CDTF">2026-06-11T10:43:00Z</dcterms:modified>
</cp:coreProperties>
</file>